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C1C51" w14:textId="3BC37B5C" w:rsidR="00B86514" w:rsidRPr="0074671E" w:rsidRDefault="003155CD" w:rsidP="007355E5">
      <w:pPr>
        <w:pStyle w:val="xl24"/>
        <w:spacing w:before="0" w:after="0"/>
        <w:ind w:right="-529"/>
        <w:jc w:val="left"/>
        <w:rPr>
          <w:rFonts w:ascii="Arial" w:hAnsi="Arial" w:cs="Arial"/>
          <w:sz w:val="28"/>
          <w:szCs w:val="28"/>
          <w:lang w:val="az-Latn-AZ"/>
        </w:rPr>
      </w:pPr>
      <w:r w:rsidRPr="0074671E">
        <w:rPr>
          <w:rFonts w:ascii="Times New Roman" w:hAnsi="Times New Roman"/>
          <w:noProof/>
          <w:sz w:val="28"/>
          <w:szCs w:val="28"/>
          <w:lang w:val="ru-RU"/>
        </w:rPr>
        <w:drawing>
          <wp:anchor distT="0" distB="0" distL="114300" distR="114300" simplePos="0" relativeHeight="441890101" behindDoc="0" locked="0" layoutInCell="1" allowOverlap="1" wp14:anchorId="3F653B0E" wp14:editId="1E4ABFE1">
            <wp:simplePos x="0" y="0"/>
            <wp:positionH relativeFrom="column">
              <wp:posOffset>-526384</wp:posOffset>
            </wp:positionH>
            <wp:positionV relativeFrom="paragraph">
              <wp:posOffset>-481175</wp:posOffset>
            </wp:positionV>
            <wp:extent cx="822960" cy="685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51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355E5">
        <w:rPr>
          <w:rFonts w:ascii="Arial" w:hAnsi="Arial" w:cs="Arial"/>
          <w:sz w:val="28"/>
          <w:szCs w:val="28"/>
          <w:lang w:val="az-Latn-AZ"/>
        </w:rPr>
        <w:t xml:space="preserve">     </w:t>
      </w:r>
      <w:r w:rsidR="00B86514" w:rsidRPr="0074671E">
        <w:rPr>
          <w:rFonts w:ascii="Arial" w:hAnsi="Arial" w:cs="Arial"/>
          <w:sz w:val="28"/>
          <w:szCs w:val="28"/>
          <w:lang w:val="az-Latn-AZ"/>
        </w:rPr>
        <w:t>AZƏRBAYCAN RESPUBLİKASININ DÖVLƏT STATİSTİKA KOMİTƏSİ</w:t>
      </w:r>
    </w:p>
    <w:p w14:paraId="5D3747FC" w14:textId="77777777" w:rsidR="00B86514" w:rsidRPr="0074671E" w:rsidRDefault="00B86514" w:rsidP="00B86514">
      <w:pPr>
        <w:pStyle w:val="xl24"/>
        <w:spacing w:before="120" w:after="0"/>
        <w:rPr>
          <w:rFonts w:ascii="Arial" w:hAnsi="Arial" w:cs="Arial"/>
          <w:sz w:val="28"/>
          <w:szCs w:val="28"/>
          <w:lang w:val="az-Latn-AZ"/>
        </w:rPr>
      </w:pPr>
      <w:r w:rsidRPr="0074671E">
        <w:rPr>
          <w:rFonts w:ascii="Arial" w:hAnsi="Arial" w:cs="Arial"/>
          <w:sz w:val="28"/>
          <w:szCs w:val="28"/>
          <w:lang w:val="az-Latn-AZ"/>
        </w:rPr>
        <w:t>XOCAVƏND RAYON STATİSTİKA İDARƏSİ</w:t>
      </w:r>
    </w:p>
    <w:p w14:paraId="2CD1726E" w14:textId="77777777" w:rsidR="00B86514" w:rsidRPr="0074671E" w:rsidRDefault="00B86514" w:rsidP="00B86514">
      <w:pPr>
        <w:rPr>
          <w:rFonts w:ascii="A2 Arial AzLat" w:hAnsi="A2 Arial AzLat"/>
          <w:b/>
          <w:i/>
          <w:sz w:val="40"/>
          <w:szCs w:val="40"/>
          <w:lang w:val="az-Latn-AZ"/>
        </w:rPr>
      </w:pPr>
    </w:p>
    <w:p w14:paraId="7A1F9E4E" w14:textId="77777777" w:rsidR="00B86514" w:rsidRPr="0074671E" w:rsidRDefault="00B86514" w:rsidP="00B86514">
      <w:pPr>
        <w:jc w:val="center"/>
        <w:rPr>
          <w:rFonts w:ascii="A2 Arial AzLat" w:hAnsi="A2 Arial AzLat"/>
          <w:b/>
          <w:i/>
          <w:sz w:val="40"/>
          <w:szCs w:val="40"/>
          <w:lang w:val="az-Latn-AZ"/>
        </w:rPr>
      </w:pPr>
    </w:p>
    <w:p w14:paraId="2A0906F4" w14:textId="77777777" w:rsidR="00B86514" w:rsidRPr="0074671E" w:rsidRDefault="00B86514" w:rsidP="00B86514">
      <w:pPr>
        <w:jc w:val="center"/>
        <w:rPr>
          <w:rFonts w:ascii="A2 Arial AzLat" w:hAnsi="A2 Arial AzLat"/>
          <w:b/>
          <w:i/>
          <w:sz w:val="40"/>
          <w:szCs w:val="40"/>
          <w:lang w:val="az-Latn-AZ"/>
        </w:rPr>
      </w:pPr>
    </w:p>
    <w:p w14:paraId="375C98C8" w14:textId="77777777" w:rsidR="00B86514" w:rsidRPr="00773BFD" w:rsidRDefault="00B86514" w:rsidP="00B86514">
      <w:pPr>
        <w:jc w:val="center"/>
        <w:rPr>
          <w:rFonts w:ascii="A2 Arial AzLat" w:hAnsi="A2 Arial AzLat"/>
          <w:bCs/>
          <w:iCs/>
          <w:sz w:val="40"/>
          <w:szCs w:val="40"/>
          <w:lang w:val="az-Latn-AZ"/>
        </w:rPr>
      </w:pPr>
    </w:p>
    <w:p w14:paraId="765DF7D6" w14:textId="77777777" w:rsidR="00B86514" w:rsidRPr="0074671E" w:rsidRDefault="00B86514" w:rsidP="00B86514">
      <w:pPr>
        <w:jc w:val="center"/>
        <w:rPr>
          <w:rFonts w:ascii="A2 Arial AzLat" w:hAnsi="A2 Arial AzLat"/>
          <w:b/>
          <w:i/>
          <w:sz w:val="40"/>
          <w:szCs w:val="40"/>
          <w:lang w:val="az-Latn-AZ"/>
        </w:rPr>
      </w:pPr>
    </w:p>
    <w:p w14:paraId="0DF9BC04" w14:textId="6F7F3B63" w:rsidR="00B86514" w:rsidRPr="0074671E" w:rsidRDefault="00B86514" w:rsidP="00B8651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74671E">
        <w:rPr>
          <w:rFonts w:ascii="Arial" w:hAnsi="Arial" w:cs="Arial"/>
          <w:b/>
          <w:bCs/>
          <w:sz w:val="28"/>
          <w:szCs w:val="28"/>
          <w:lang w:val="az-Latn-AZ"/>
        </w:rPr>
        <w:t>202</w:t>
      </w:r>
      <w:r w:rsidR="00720568">
        <w:rPr>
          <w:rFonts w:ascii="Arial" w:hAnsi="Arial" w:cs="Arial"/>
          <w:b/>
          <w:bCs/>
          <w:sz w:val="28"/>
          <w:szCs w:val="28"/>
          <w:lang w:val="az-Latn-AZ"/>
        </w:rPr>
        <w:t>5</w:t>
      </w:r>
      <w:r w:rsidRPr="0074671E">
        <w:rPr>
          <w:rFonts w:ascii="Arial" w:hAnsi="Arial" w:cs="Arial"/>
          <w:b/>
          <w:bCs/>
          <w:sz w:val="28"/>
          <w:szCs w:val="28"/>
          <w:lang w:val="az-Latn-AZ"/>
        </w:rPr>
        <w:t>-c</w:t>
      </w:r>
      <w:r w:rsidR="00720568">
        <w:rPr>
          <w:rFonts w:ascii="Arial" w:hAnsi="Arial" w:cs="Arial"/>
          <w:b/>
          <w:bCs/>
          <w:sz w:val="28"/>
          <w:szCs w:val="28"/>
          <w:lang w:val="az-Latn-AZ"/>
        </w:rPr>
        <w:t>i</w:t>
      </w:r>
      <w:r w:rsidRPr="0074671E">
        <w:rPr>
          <w:rFonts w:ascii="Arial" w:hAnsi="Arial" w:cs="Arial"/>
          <w:b/>
          <w:bCs/>
          <w:sz w:val="28"/>
          <w:szCs w:val="28"/>
          <w:lang w:val="az-Latn-AZ"/>
        </w:rPr>
        <w:t xml:space="preserve"> ilin yanvar-</w:t>
      </w:r>
      <w:r w:rsidR="000B46C5">
        <w:rPr>
          <w:rFonts w:ascii="Arial" w:hAnsi="Arial" w:cs="Arial"/>
          <w:b/>
          <w:bCs/>
          <w:sz w:val="28"/>
          <w:szCs w:val="28"/>
          <w:lang w:val="az-Latn-AZ"/>
        </w:rPr>
        <w:t>dekabr</w:t>
      </w:r>
      <w:r w:rsidRPr="0074671E">
        <w:rPr>
          <w:rFonts w:ascii="Arial" w:hAnsi="Arial" w:cs="Arial"/>
          <w:b/>
          <w:bCs/>
          <w:sz w:val="28"/>
          <w:szCs w:val="28"/>
          <w:lang w:val="az-Latn-AZ"/>
        </w:rPr>
        <w:t xml:space="preserve"> aylarında </w:t>
      </w:r>
    </w:p>
    <w:p w14:paraId="40AE8EE4" w14:textId="77777777" w:rsidR="00B86514" w:rsidRPr="0074671E" w:rsidRDefault="00B86514" w:rsidP="00B8651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74671E">
        <w:rPr>
          <w:rFonts w:ascii="Arial" w:hAnsi="Arial" w:cs="Arial"/>
          <w:b/>
          <w:bCs/>
          <w:sz w:val="28"/>
          <w:szCs w:val="28"/>
          <w:lang w:val="az-Latn-AZ"/>
        </w:rPr>
        <w:t xml:space="preserve">Xocavənd Rayonunda sosial-iqtisadi inkişafa dair təhlil </w:t>
      </w:r>
    </w:p>
    <w:p w14:paraId="03AC8577" w14:textId="77777777" w:rsidR="00B86514" w:rsidRPr="0074671E" w:rsidRDefault="00B86514" w:rsidP="00B86514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az-Latn-AZ"/>
        </w:rPr>
      </w:pPr>
    </w:p>
    <w:p w14:paraId="0C88E865" w14:textId="77777777" w:rsidR="00B86514" w:rsidRPr="0074671E" w:rsidRDefault="00B86514" w:rsidP="00B86514">
      <w:pPr>
        <w:jc w:val="center"/>
        <w:rPr>
          <w:rFonts w:ascii="Arial" w:hAnsi="Arial" w:cs="Arial"/>
          <w:b/>
          <w:bCs/>
          <w:sz w:val="36"/>
          <w:szCs w:val="36"/>
          <w:lang w:val="az-Latn-AZ"/>
        </w:rPr>
      </w:pPr>
    </w:p>
    <w:p w14:paraId="7B482D13" w14:textId="77777777" w:rsidR="00B86514" w:rsidRPr="0074671E" w:rsidRDefault="00B86514" w:rsidP="00B86514">
      <w:pPr>
        <w:jc w:val="center"/>
        <w:rPr>
          <w:rFonts w:ascii="Arial" w:hAnsi="Arial" w:cs="Arial"/>
          <w:b/>
          <w:bCs/>
          <w:sz w:val="36"/>
          <w:szCs w:val="36"/>
          <w:lang w:val="az-Latn-AZ"/>
        </w:rPr>
      </w:pPr>
    </w:p>
    <w:p w14:paraId="1AF62F8F" w14:textId="77777777" w:rsidR="00B86514" w:rsidRPr="0074671E" w:rsidRDefault="00B86514" w:rsidP="00B86514">
      <w:pPr>
        <w:jc w:val="center"/>
        <w:rPr>
          <w:rFonts w:ascii="Arial" w:hAnsi="Arial" w:cs="Arial"/>
          <w:b/>
          <w:i/>
          <w:sz w:val="48"/>
          <w:szCs w:val="48"/>
          <w:lang w:val="az-Latn-AZ"/>
        </w:rPr>
      </w:pPr>
      <w:r w:rsidRPr="0074671E">
        <w:rPr>
          <w:rFonts w:ascii="Arial" w:hAnsi="Arial" w:cs="Arial"/>
          <w:b/>
          <w:bCs/>
          <w:i/>
          <w:sz w:val="48"/>
          <w:szCs w:val="48"/>
          <w:lang w:val="az-Latn-AZ"/>
        </w:rPr>
        <w:t>M Ə R U Z Ə S İ</w:t>
      </w:r>
    </w:p>
    <w:p w14:paraId="718B4BF3" w14:textId="77777777" w:rsidR="00B86514" w:rsidRPr="0074671E" w:rsidRDefault="00B86514" w:rsidP="00B86514">
      <w:pPr>
        <w:jc w:val="center"/>
        <w:rPr>
          <w:b/>
          <w:i/>
          <w:sz w:val="52"/>
          <w:szCs w:val="52"/>
          <w:lang w:val="az-Latn-AZ"/>
        </w:rPr>
      </w:pPr>
    </w:p>
    <w:p w14:paraId="07EDA2AA" w14:textId="77777777" w:rsidR="00B86514" w:rsidRPr="0074671E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42861120" w14:textId="77777777" w:rsidR="00B86514" w:rsidRPr="0074671E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2C4BC966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727A208C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523F9A89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6D186763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5C433733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194532EC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0EBF4242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5A5D8C22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51D5C9FE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11B306B8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1C157479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79483F09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63A731AE" w14:textId="77777777" w:rsidR="00B86514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2029D254" w14:textId="77777777" w:rsidR="00B86514" w:rsidRPr="0074671E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7F76AC7D" w14:textId="77777777" w:rsidR="00B86514" w:rsidRPr="0074671E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06C43EA9" w14:textId="77777777" w:rsidR="00B86514" w:rsidRPr="0074671E" w:rsidRDefault="00B86514" w:rsidP="00B86514">
      <w:pPr>
        <w:jc w:val="both"/>
        <w:rPr>
          <w:rFonts w:ascii="A2 Arial AzLat" w:hAnsi="A2 Arial AzLat"/>
          <w:sz w:val="28"/>
          <w:lang w:val="az-Latn-AZ"/>
        </w:rPr>
      </w:pPr>
    </w:p>
    <w:p w14:paraId="31A487A0" w14:textId="77777777" w:rsidR="00B86514" w:rsidRPr="0074671E" w:rsidRDefault="00B86514" w:rsidP="00B86514">
      <w:pPr>
        <w:jc w:val="center"/>
        <w:rPr>
          <w:b/>
          <w:lang w:val="az-Latn-AZ"/>
        </w:rPr>
      </w:pPr>
    </w:p>
    <w:p w14:paraId="07255F83" w14:textId="77777777" w:rsidR="000C2BF4" w:rsidRDefault="00F75643" w:rsidP="00B86514">
      <w:pPr>
        <w:jc w:val="center"/>
        <w:rPr>
          <w:b/>
          <w:lang w:val="az-Latn-AZ"/>
        </w:rPr>
      </w:pPr>
      <w:r>
        <w:rPr>
          <w:b/>
          <w:lang w:val="az-Latn-AZ"/>
        </w:rPr>
        <w:t xml:space="preserve">                                                      </w:t>
      </w:r>
    </w:p>
    <w:p w14:paraId="5474320A" w14:textId="77777777" w:rsidR="000C2BF4" w:rsidRDefault="000C2BF4" w:rsidP="00B86514">
      <w:pPr>
        <w:jc w:val="center"/>
        <w:rPr>
          <w:b/>
          <w:lang w:val="az-Latn-AZ"/>
        </w:rPr>
      </w:pPr>
    </w:p>
    <w:p w14:paraId="79066FBA" w14:textId="77777777" w:rsidR="000C2BF4" w:rsidRDefault="000C2BF4" w:rsidP="00B86514">
      <w:pPr>
        <w:jc w:val="center"/>
        <w:rPr>
          <w:b/>
          <w:lang w:val="az-Latn-AZ"/>
        </w:rPr>
      </w:pPr>
    </w:p>
    <w:p w14:paraId="5931FFE3" w14:textId="0AC5B2A7" w:rsidR="000C2BF4" w:rsidRPr="000303A1" w:rsidRDefault="000C2BF4" w:rsidP="00B86514">
      <w:pPr>
        <w:jc w:val="center"/>
        <w:rPr>
          <w:b/>
          <w:sz w:val="28"/>
          <w:szCs w:val="28"/>
          <w:lang w:val="az-Latn-AZ"/>
        </w:rPr>
      </w:pPr>
      <w:r>
        <w:rPr>
          <w:b/>
          <w:lang w:val="az-Latn-AZ"/>
        </w:rPr>
        <w:t xml:space="preserve">                                                                                            </w:t>
      </w:r>
      <w:r w:rsidR="00F75643">
        <w:rPr>
          <w:b/>
          <w:lang w:val="az-Latn-AZ"/>
        </w:rPr>
        <w:t xml:space="preserve"> </w:t>
      </w:r>
      <w:r w:rsidR="00B86514" w:rsidRPr="000303A1">
        <w:rPr>
          <w:b/>
          <w:sz w:val="28"/>
          <w:szCs w:val="28"/>
          <w:lang w:val="az-Latn-AZ"/>
        </w:rPr>
        <w:t xml:space="preserve">XOCAVƏND </w:t>
      </w:r>
      <w:r w:rsidR="00B86514" w:rsidRPr="000303A1">
        <w:rPr>
          <w:bCs/>
          <w:sz w:val="28"/>
          <w:szCs w:val="28"/>
          <w:lang w:val="az-Latn-AZ"/>
        </w:rPr>
        <w:t>–</w:t>
      </w:r>
      <w:r w:rsidR="00B86514" w:rsidRPr="000303A1">
        <w:rPr>
          <w:b/>
          <w:sz w:val="28"/>
          <w:szCs w:val="28"/>
          <w:lang w:val="az-Latn-AZ"/>
        </w:rPr>
        <w:t xml:space="preserve"> 202</w:t>
      </w:r>
      <w:r w:rsidR="003F2EF6">
        <w:rPr>
          <w:b/>
          <w:sz w:val="28"/>
          <w:szCs w:val="28"/>
          <w:lang w:val="az-Latn-AZ"/>
        </w:rPr>
        <w:t>6</w:t>
      </w:r>
    </w:p>
    <w:p w14:paraId="23551679" w14:textId="77777777" w:rsidR="000C2BF4" w:rsidRDefault="000C2BF4" w:rsidP="00B86514">
      <w:pPr>
        <w:jc w:val="center"/>
        <w:rPr>
          <w:b/>
          <w:lang w:val="az-Latn-AZ"/>
        </w:rPr>
      </w:pPr>
    </w:p>
    <w:p w14:paraId="4C518950" w14:textId="77777777" w:rsidR="007733FF" w:rsidRDefault="007733FF">
      <w:pPr>
        <w:jc w:val="center"/>
      </w:pPr>
    </w:p>
    <w:tbl>
      <w:tblPr>
        <w:tblpPr w:leftFromText="180" w:rightFromText="180" w:vertAnchor="text" w:horzAnchor="page" w:tblpX="853" w:tblpY="-449"/>
        <w:tblW w:w="0" w:type="auto"/>
        <w:tblCellSpacing w:w="7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</w:tblBorders>
        <w:shd w:val="clear" w:color="auto" w:fill="F9F9F9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4034"/>
      </w:tblGrid>
      <w:tr w:rsidR="00F75643" w:rsidRPr="0074504A" w14:paraId="72C643AA" w14:textId="77777777" w:rsidTr="00F75643">
        <w:trPr>
          <w:trHeight w:val="496"/>
          <w:tblCellSpacing w:w="7" w:type="dxa"/>
        </w:trPr>
        <w:tc>
          <w:tcPr>
            <w:tcW w:w="4006" w:type="dxa"/>
            <w:tcBorders>
              <w:top w:val="single" w:sz="8" w:space="0" w:color="999966"/>
              <w:left w:val="single" w:sz="8" w:space="0" w:color="999966"/>
              <w:bottom w:val="single" w:sz="8" w:space="0" w:color="999966"/>
              <w:right w:val="single" w:sz="8" w:space="0" w:color="999966"/>
            </w:tcBorders>
            <w:shd w:val="clear" w:color="auto" w:fill="E7DCC3"/>
          </w:tcPr>
          <w:p w14:paraId="5ECCD2F7" w14:textId="77777777" w:rsidR="00F75643" w:rsidRPr="0074504A" w:rsidRDefault="00F75643" w:rsidP="00F75643">
            <w:pPr>
              <w:spacing w:before="120" w:after="120" w:line="360" w:lineRule="atLeast"/>
              <w:ind w:left="567"/>
              <w:jc w:val="both"/>
              <w:rPr>
                <w:rFonts w:ascii="Arial" w:hAnsi="Arial" w:cs="Arial"/>
                <w:bCs/>
              </w:rPr>
            </w:pPr>
            <w:r w:rsidRPr="0074504A">
              <w:rPr>
                <w:rFonts w:ascii="Arial" w:hAnsi="Arial" w:cs="Arial"/>
                <w:bCs/>
              </w:rPr>
              <w:t>Xocavənd</w:t>
            </w:r>
          </w:p>
        </w:tc>
      </w:tr>
      <w:tr w:rsidR="00F75643" w:rsidRPr="0074504A" w14:paraId="27B38595" w14:textId="77777777" w:rsidTr="00F75643">
        <w:trPr>
          <w:trHeight w:val="3476"/>
          <w:tblCellSpacing w:w="7" w:type="dxa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B1ECD37" w14:textId="0DD4DAE5" w:rsidR="00F75643" w:rsidRPr="0074504A" w:rsidRDefault="00780D84" w:rsidP="00F75643">
            <w:pPr>
              <w:spacing w:before="120" w:after="120" w:line="360" w:lineRule="atLeast"/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61358F71" wp14:editId="2DF79326">
                  <wp:extent cx="2438400" cy="2209800"/>
                  <wp:effectExtent l="0" t="0" r="0" b="0"/>
                  <wp:docPr id="10" name="Shekil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9213A1" w14:textId="232DE45C" w:rsidR="00F75643" w:rsidRPr="00505300" w:rsidRDefault="00F75643" w:rsidP="00F75643">
      <w:pPr>
        <w:ind w:left="567"/>
        <w:jc w:val="both"/>
        <w:rPr>
          <w:b/>
          <w:sz w:val="28"/>
          <w:szCs w:val="28"/>
          <w:lang w:val="az-Latn-AZ"/>
        </w:rPr>
      </w:pPr>
      <w:r w:rsidRPr="00505300">
        <w:rPr>
          <w:rFonts w:ascii="Arial" w:hAnsi="Arial" w:cs="Arial"/>
          <w:b/>
          <w:sz w:val="28"/>
          <w:szCs w:val="28"/>
          <w:lang w:val="az-Latn-AZ"/>
        </w:rPr>
        <w:t xml:space="preserve">                   </w:t>
      </w:r>
      <w:r w:rsidRPr="00505300">
        <w:rPr>
          <w:b/>
          <w:sz w:val="28"/>
          <w:szCs w:val="28"/>
          <w:lang w:val="az-Latn-AZ"/>
        </w:rPr>
        <w:t>Yaranma tarixi – 26.11.1991</w:t>
      </w:r>
    </w:p>
    <w:p w14:paraId="5207F329" w14:textId="4DCED49B" w:rsidR="00F75643" w:rsidRPr="00505300" w:rsidRDefault="00F75643" w:rsidP="00F75643">
      <w:pPr>
        <w:shd w:val="clear" w:color="auto" w:fill="FFFFFF"/>
        <w:jc w:val="both"/>
        <w:outlineLvl w:val="2"/>
        <w:rPr>
          <w:b/>
          <w:sz w:val="28"/>
          <w:szCs w:val="28"/>
          <w:lang w:val="az-Latn-AZ"/>
        </w:rPr>
      </w:pPr>
      <w:r w:rsidRPr="00505300">
        <w:rPr>
          <w:b/>
          <w:sz w:val="28"/>
          <w:szCs w:val="28"/>
          <w:lang w:val="az-Latn-AZ"/>
        </w:rPr>
        <w:t xml:space="preserve">                                 Ərazisi –</w:t>
      </w:r>
      <w:r w:rsidR="004A1217" w:rsidRPr="00505300">
        <w:rPr>
          <w:b/>
          <w:sz w:val="28"/>
          <w:szCs w:val="28"/>
          <w:lang w:val="az-Latn-AZ"/>
        </w:rPr>
        <w:t>1</w:t>
      </w:r>
      <w:r w:rsidR="00671C4A">
        <w:rPr>
          <w:b/>
          <w:sz w:val="28"/>
          <w:szCs w:val="28"/>
          <w:lang w:val="az-Latn-AZ"/>
        </w:rPr>
        <w:t>,7</w:t>
      </w:r>
      <w:r w:rsidR="005330B6">
        <w:rPr>
          <w:b/>
          <w:sz w:val="28"/>
          <w:szCs w:val="28"/>
          <w:lang w:val="az-Latn-AZ"/>
        </w:rPr>
        <w:t>1 min</w:t>
      </w:r>
      <w:r w:rsidRPr="00505300">
        <w:rPr>
          <w:b/>
          <w:sz w:val="28"/>
          <w:szCs w:val="28"/>
          <w:lang w:val="az-Latn-AZ"/>
        </w:rPr>
        <w:t xml:space="preserve"> kм²</w:t>
      </w:r>
    </w:p>
    <w:p w14:paraId="1608467C" w14:textId="2FEF7F42" w:rsidR="00F75643" w:rsidRPr="00505300" w:rsidRDefault="00F75643" w:rsidP="00F75643">
      <w:pPr>
        <w:tabs>
          <w:tab w:val="left" w:pos="5940"/>
        </w:tabs>
        <w:ind w:left="567"/>
        <w:jc w:val="both"/>
        <w:rPr>
          <w:b/>
          <w:sz w:val="28"/>
          <w:szCs w:val="28"/>
          <w:lang w:val="az-Latn-AZ"/>
        </w:rPr>
      </w:pPr>
      <w:r w:rsidRPr="00505300">
        <w:rPr>
          <w:b/>
          <w:sz w:val="28"/>
          <w:szCs w:val="28"/>
          <w:lang w:val="az-Latn-AZ"/>
        </w:rPr>
        <w:t xml:space="preserve">                    </w:t>
      </w:r>
      <w:r w:rsidR="00EB5376" w:rsidRPr="00505300">
        <w:rPr>
          <w:b/>
          <w:sz w:val="28"/>
          <w:szCs w:val="28"/>
          <w:lang w:val="az-Latn-AZ"/>
        </w:rPr>
        <w:t xml:space="preserve"> </w:t>
      </w:r>
      <w:r w:rsidRPr="00505300">
        <w:rPr>
          <w:b/>
          <w:sz w:val="28"/>
          <w:szCs w:val="28"/>
          <w:lang w:val="az-Latn-AZ"/>
        </w:rPr>
        <w:t xml:space="preserve">Əhalinin sayı – </w:t>
      </w:r>
      <w:r w:rsidR="004A1217" w:rsidRPr="00505300">
        <w:rPr>
          <w:b/>
          <w:sz w:val="28"/>
          <w:szCs w:val="28"/>
          <w:lang w:val="az-Latn-AZ"/>
        </w:rPr>
        <w:t>13</w:t>
      </w:r>
      <w:r w:rsidR="000B46C5">
        <w:rPr>
          <w:b/>
          <w:sz w:val="28"/>
          <w:szCs w:val="28"/>
          <w:lang w:val="az-Latn-AZ"/>
        </w:rPr>
        <w:t>502</w:t>
      </w:r>
      <w:r w:rsidRPr="00505300">
        <w:rPr>
          <w:b/>
          <w:sz w:val="28"/>
          <w:szCs w:val="28"/>
          <w:lang w:val="az-Latn-AZ"/>
        </w:rPr>
        <w:t xml:space="preserve"> nəfər                                              </w:t>
      </w:r>
    </w:p>
    <w:p w14:paraId="5684CDAD" w14:textId="6811E3BE" w:rsidR="00F75643" w:rsidRPr="00505300" w:rsidRDefault="00F75643" w:rsidP="00F75643">
      <w:pPr>
        <w:ind w:left="567"/>
        <w:jc w:val="both"/>
        <w:rPr>
          <w:b/>
          <w:i/>
          <w:sz w:val="28"/>
          <w:szCs w:val="28"/>
          <w:lang w:val="az-Latn-AZ"/>
        </w:rPr>
      </w:pPr>
      <w:r w:rsidRPr="00505300">
        <w:rPr>
          <w:b/>
          <w:sz w:val="28"/>
          <w:szCs w:val="28"/>
          <w:lang w:val="az-Latn-AZ"/>
        </w:rPr>
        <w:t xml:space="preserve">                            </w:t>
      </w:r>
      <w:r w:rsidR="00EB5376" w:rsidRPr="00505300">
        <w:rPr>
          <w:b/>
          <w:sz w:val="28"/>
          <w:szCs w:val="28"/>
          <w:lang w:val="az-Latn-AZ"/>
        </w:rPr>
        <w:t xml:space="preserve"> </w:t>
      </w:r>
      <w:r w:rsidRPr="00505300">
        <w:rPr>
          <w:b/>
          <w:i/>
          <w:sz w:val="28"/>
          <w:szCs w:val="28"/>
          <w:lang w:val="az-Latn-AZ"/>
        </w:rPr>
        <w:t xml:space="preserve">(01 </w:t>
      </w:r>
      <w:r w:rsidR="000B46C5">
        <w:rPr>
          <w:b/>
          <w:i/>
          <w:sz w:val="28"/>
          <w:szCs w:val="28"/>
          <w:lang w:val="az-Latn-AZ"/>
        </w:rPr>
        <w:t>yanvar</w:t>
      </w:r>
      <w:r w:rsidRPr="00505300">
        <w:rPr>
          <w:b/>
          <w:i/>
          <w:sz w:val="28"/>
          <w:szCs w:val="28"/>
          <w:lang w:val="az-Latn-AZ"/>
        </w:rPr>
        <w:t xml:space="preserve">  202</w:t>
      </w:r>
      <w:r w:rsidR="000B46C5">
        <w:rPr>
          <w:b/>
          <w:i/>
          <w:sz w:val="28"/>
          <w:szCs w:val="28"/>
          <w:lang w:val="az-Latn-AZ"/>
        </w:rPr>
        <w:t>6</w:t>
      </w:r>
      <w:r w:rsidRPr="00505300">
        <w:rPr>
          <w:b/>
          <w:i/>
          <w:sz w:val="28"/>
          <w:szCs w:val="28"/>
          <w:lang w:val="az-Latn-AZ"/>
        </w:rPr>
        <w:t>-c</w:t>
      </w:r>
      <w:r w:rsidR="000B46C5">
        <w:rPr>
          <w:b/>
          <w:i/>
          <w:sz w:val="28"/>
          <w:szCs w:val="28"/>
          <w:lang w:val="az-Latn-AZ"/>
        </w:rPr>
        <w:t>ı</w:t>
      </w:r>
      <w:r w:rsidRPr="00505300">
        <w:rPr>
          <w:b/>
          <w:i/>
          <w:sz w:val="28"/>
          <w:szCs w:val="28"/>
          <w:lang w:val="az-Latn-AZ"/>
        </w:rPr>
        <w:t xml:space="preserve"> il tarixə)</w:t>
      </w:r>
    </w:p>
    <w:p w14:paraId="3FD33C64" w14:textId="77693BE2" w:rsidR="00F75643" w:rsidRPr="00505300" w:rsidRDefault="00F75643" w:rsidP="00F75643">
      <w:pPr>
        <w:tabs>
          <w:tab w:val="left" w:pos="5940"/>
        </w:tabs>
        <w:ind w:left="567"/>
        <w:jc w:val="both"/>
        <w:rPr>
          <w:b/>
          <w:sz w:val="28"/>
          <w:szCs w:val="28"/>
          <w:lang w:val="az-Latn-AZ"/>
        </w:rPr>
      </w:pPr>
      <w:r w:rsidRPr="00505300">
        <w:rPr>
          <w:b/>
          <w:sz w:val="28"/>
          <w:szCs w:val="28"/>
          <w:lang w:val="az-Latn-AZ"/>
        </w:rPr>
        <w:t xml:space="preserve">                   </w:t>
      </w:r>
      <w:r w:rsidR="00EB5376" w:rsidRPr="00505300">
        <w:rPr>
          <w:b/>
          <w:sz w:val="28"/>
          <w:szCs w:val="28"/>
          <w:lang w:val="az-Latn-AZ"/>
        </w:rPr>
        <w:t xml:space="preserve"> </w:t>
      </w:r>
      <w:r w:rsidRPr="00505300">
        <w:rPr>
          <w:b/>
          <w:sz w:val="28"/>
          <w:szCs w:val="28"/>
          <w:lang w:val="az-Latn-AZ"/>
        </w:rPr>
        <w:t xml:space="preserve">Əhalinin sıxlığı -1 kv.km </w:t>
      </w:r>
      <w:r w:rsidR="000B46C5">
        <w:rPr>
          <w:b/>
          <w:sz w:val="28"/>
          <w:szCs w:val="28"/>
          <w:lang w:val="az-Latn-AZ"/>
        </w:rPr>
        <w:t>9</w:t>
      </w:r>
      <w:r w:rsidR="005D1A64">
        <w:rPr>
          <w:b/>
          <w:sz w:val="28"/>
          <w:szCs w:val="28"/>
          <w:lang w:val="az-Latn-AZ"/>
        </w:rPr>
        <w:t>,</w:t>
      </w:r>
      <w:r w:rsidR="000B46C5">
        <w:rPr>
          <w:b/>
          <w:sz w:val="28"/>
          <w:szCs w:val="28"/>
          <w:lang w:val="az-Latn-AZ"/>
        </w:rPr>
        <w:t>2</w:t>
      </w:r>
      <w:r w:rsidRPr="00505300">
        <w:rPr>
          <w:b/>
          <w:color w:val="FF0000"/>
          <w:sz w:val="28"/>
          <w:szCs w:val="28"/>
          <w:lang w:val="az-Latn-AZ"/>
        </w:rPr>
        <w:t xml:space="preserve"> </w:t>
      </w:r>
      <w:r w:rsidRPr="00505300">
        <w:rPr>
          <w:b/>
          <w:sz w:val="28"/>
          <w:szCs w:val="28"/>
          <w:lang w:val="az-Latn-AZ"/>
        </w:rPr>
        <w:t>nəfər</w:t>
      </w:r>
    </w:p>
    <w:p w14:paraId="25C09A4D" w14:textId="6FB5349F" w:rsidR="00F75643" w:rsidRPr="00505300" w:rsidRDefault="00F75643" w:rsidP="00F75643">
      <w:pPr>
        <w:ind w:left="567"/>
        <w:jc w:val="both"/>
        <w:rPr>
          <w:b/>
          <w:i/>
          <w:sz w:val="28"/>
          <w:szCs w:val="28"/>
          <w:lang w:val="az-Latn-AZ"/>
        </w:rPr>
      </w:pPr>
      <w:r w:rsidRPr="00505300">
        <w:rPr>
          <w:b/>
          <w:sz w:val="28"/>
          <w:szCs w:val="28"/>
          <w:lang w:val="az-Latn-AZ"/>
        </w:rPr>
        <w:t xml:space="preserve">                              </w:t>
      </w:r>
      <w:r w:rsidRPr="00505300">
        <w:rPr>
          <w:b/>
          <w:i/>
          <w:sz w:val="28"/>
          <w:szCs w:val="28"/>
          <w:lang w:val="az-Latn-AZ"/>
        </w:rPr>
        <w:t xml:space="preserve">(01 </w:t>
      </w:r>
      <w:r w:rsidR="000B46C5">
        <w:rPr>
          <w:b/>
          <w:i/>
          <w:sz w:val="28"/>
          <w:szCs w:val="28"/>
          <w:lang w:val="az-Latn-AZ"/>
        </w:rPr>
        <w:t>yanvar</w:t>
      </w:r>
      <w:r w:rsidRPr="00505300">
        <w:rPr>
          <w:b/>
          <w:i/>
          <w:sz w:val="28"/>
          <w:szCs w:val="28"/>
          <w:lang w:val="az-Latn-AZ"/>
        </w:rPr>
        <w:t xml:space="preserve"> 202</w:t>
      </w:r>
      <w:r w:rsidR="000B46C5">
        <w:rPr>
          <w:b/>
          <w:i/>
          <w:sz w:val="28"/>
          <w:szCs w:val="28"/>
          <w:lang w:val="az-Latn-AZ"/>
        </w:rPr>
        <w:t>6</w:t>
      </w:r>
      <w:r w:rsidRPr="00505300">
        <w:rPr>
          <w:b/>
          <w:i/>
          <w:sz w:val="28"/>
          <w:szCs w:val="28"/>
          <w:lang w:val="az-Latn-AZ"/>
        </w:rPr>
        <w:t>-c</w:t>
      </w:r>
      <w:r w:rsidR="000B46C5">
        <w:rPr>
          <w:b/>
          <w:i/>
          <w:sz w:val="28"/>
          <w:szCs w:val="28"/>
          <w:lang w:val="az-Latn-AZ"/>
        </w:rPr>
        <w:t>ı</w:t>
      </w:r>
      <w:r w:rsidRPr="00505300">
        <w:rPr>
          <w:b/>
          <w:i/>
          <w:sz w:val="28"/>
          <w:szCs w:val="28"/>
          <w:lang w:val="az-Latn-AZ"/>
        </w:rPr>
        <w:t xml:space="preserve"> il tarixə)</w:t>
      </w:r>
    </w:p>
    <w:p w14:paraId="68EC4ADF" w14:textId="77777777" w:rsidR="00F75643" w:rsidRPr="0074504A" w:rsidRDefault="00F75643" w:rsidP="00F75643">
      <w:pPr>
        <w:ind w:left="567"/>
        <w:jc w:val="both"/>
        <w:rPr>
          <w:rFonts w:ascii="Arial" w:hAnsi="Arial" w:cs="Arial"/>
          <w:b/>
          <w:lang w:val="az-Latn-AZ"/>
        </w:rPr>
      </w:pPr>
    </w:p>
    <w:p w14:paraId="3713E7AA" w14:textId="77777777" w:rsidR="00F75643" w:rsidRDefault="00F75643">
      <w:pPr>
        <w:jc w:val="center"/>
      </w:pPr>
    </w:p>
    <w:p w14:paraId="6F541EDC" w14:textId="77777777" w:rsidR="00F75643" w:rsidRDefault="00F75643">
      <w:pPr>
        <w:jc w:val="center"/>
      </w:pPr>
    </w:p>
    <w:p w14:paraId="2E81F484" w14:textId="77777777" w:rsidR="00F75643" w:rsidRDefault="00F75643">
      <w:pPr>
        <w:jc w:val="center"/>
      </w:pPr>
    </w:p>
    <w:p w14:paraId="4F09EF10" w14:textId="77777777" w:rsidR="00F75643" w:rsidRDefault="00F75643">
      <w:pPr>
        <w:jc w:val="center"/>
      </w:pPr>
    </w:p>
    <w:p w14:paraId="6B4E9F8D" w14:textId="77777777" w:rsidR="00F75643" w:rsidRDefault="00F75643">
      <w:pPr>
        <w:jc w:val="center"/>
      </w:pPr>
    </w:p>
    <w:p w14:paraId="6F4E578E" w14:textId="77777777" w:rsidR="00F75643" w:rsidRDefault="00F75643">
      <w:pPr>
        <w:jc w:val="center"/>
      </w:pPr>
    </w:p>
    <w:p w14:paraId="2CE3FF60" w14:textId="77777777" w:rsidR="00F75643" w:rsidRDefault="00F75643">
      <w:pPr>
        <w:jc w:val="center"/>
      </w:pPr>
    </w:p>
    <w:p w14:paraId="508374F0" w14:textId="77777777" w:rsidR="00F75643" w:rsidRDefault="00F75643">
      <w:pPr>
        <w:jc w:val="center"/>
      </w:pPr>
    </w:p>
    <w:p w14:paraId="0D19A328" w14:textId="77777777" w:rsidR="00F75643" w:rsidRDefault="00F75643">
      <w:pPr>
        <w:jc w:val="center"/>
      </w:pPr>
    </w:p>
    <w:p w14:paraId="7537701B" w14:textId="77777777" w:rsidR="007733FF" w:rsidRPr="00692FA6" w:rsidRDefault="007733FF">
      <w:pPr>
        <w:pStyle w:val="a3"/>
        <w:rPr>
          <w:b/>
          <w:sz w:val="20"/>
        </w:rPr>
      </w:pPr>
    </w:p>
    <w:p w14:paraId="72989E94" w14:textId="77777777" w:rsidR="00F75643" w:rsidRDefault="00F75643" w:rsidP="00F75643">
      <w:pPr>
        <w:spacing w:before="86"/>
        <w:ind w:right="540"/>
        <w:rPr>
          <w:sz w:val="32"/>
        </w:rPr>
      </w:pPr>
    </w:p>
    <w:p w14:paraId="0543C6D6" w14:textId="5578AC66" w:rsidR="007733FF" w:rsidRPr="00692FA6" w:rsidRDefault="00F75643" w:rsidP="00F75643">
      <w:pPr>
        <w:spacing w:before="86"/>
        <w:ind w:right="540"/>
        <w:rPr>
          <w:sz w:val="34"/>
        </w:rPr>
      </w:pPr>
      <w:r>
        <w:rPr>
          <w:sz w:val="32"/>
        </w:rPr>
        <w:t xml:space="preserve">  </w:t>
      </w:r>
    </w:p>
    <w:p w14:paraId="142FA848" w14:textId="77777777" w:rsidR="007733FF" w:rsidRPr="00692FA6" w:rsidRDefault="007733FF">
      <w:pPr>
        <w:pStyle w:val="a3"/>
        <w:spacing w:before="11"/>
        <w:rPr>
          <w:sz w:val="29"/>
        </w:rPr>
      </w:pPr>
    </w:p>
    <w:p w14:paraId="03578FE7" w14:textId="77777777" w:rsidR="007733FF" w:rsidRPr="00692FA6" w:rsidRDefault="00E05716">
      <w:pPr>
        <w:ind w:left="3066" w:right="2407"/>
        <w:jc w:val="center"/>
        <w:rPr>
          <w:b/>
          <w:sz w:val="24"/>
        </w:rPr>
      </w:pPr>
      <w:r w:rsidRPr="00692FA6">
        <w:rPr>
          <w:b/>
          <w:sz w:val="24"/>
        </w:rPr>
        <w:t>Xüsusi</w:t>
      </w:r>
      <w:r w:rsidRPr="00692FA6">
        <w:rPr>
          <w:b/>
          <w:spacing w:val="-3"/>
          <w:sz w:val="24"/>
        </w:rPr>
        <w:t xml:space="preserve"> </w:t>
      </w:r>
      <w:r w:rsidRPr="00692FA6">
        <w:rPr>
          <w:b/>
          <w:sz w:val="24"/>
        </w:rPr>
        <w:t>işarələr:</w:t>
      </w:r>
    </w:p>
    <w:p w14:paraId="513837CE" w14:textId="77777777" w:rsidR="007733FF" w:rsidRPr="00692FA6" w:rsidRDefault="007733FF">
      <w:pPr>
        <w:pStyle w:val="a3"/>
        <w:rPr>
          <w:b/>
          <w:sz w:val="24"/>
        </w:rPr>
      </w:pPr>
    </w:p>
    <w:p w14:paraId="74C1BE16" w14:textId="77777777" w:rsidR="007733FF" w:rsidRPr="00692FA6" w:rsidRDefault="00E05716">
      <w:pPr>
        <w:spacing w:line="480" w:lineRule="auto"/>
        <w:ind w:left="1275" w:right="4877"/>
        <w:rPr>
          <w:sz w:val="24"/>
        </w:rPr>
      </w:pPr>
      <w:r w:rsidRPr="00692FA6">
        <w:rPr>
          <w:sz w:val="24"/>
        </w:rPr>
        <w:t>"-" hadisə baş verməmişdir</w:t>
      </w:r>
      <w:r w:rsidRPr="00692FA6">
        <w:rPr>
          <w:spacing w:val="-57"/>
          <w:sz w:val="24"/>
        </w:rPr>
        <w:t xml:space="preserve"> </w:t>
      </w:r>
      <w:r w:rsidRPr="00692FA6">
        <w:rPr>
          <w:sz w:val="24"/>
        </w:rPr>
        <w:t>"..."</w:t>
      </w:r>
      <w:r w:rsidRPr="00692FA6">
        <w:rPr>
          <w:spacing w:val="-6"/>
          <w:sz w:val="24"/>
        </w:rPr>
        <w:t xml:space="preserve"> </w:t>
      </w:r>
      <w:r w:rsidRPr="00692FA6">
        <w:rPr>
          <w:sz w:val="24"/>
        </w:rPr>
        <w:t>məlumat</w:t>
      </w:r>
      <w:r w:rsidRPr="00692FA6">
        <w:rPr>
          <w:spacing w:val="-5"/>
          <w:sz w:val="24"/>
        </w:rPr>
        <w:t xml:space="preserve"> </w:t>
      </w:r>
      <w:r w:rsidRPr="00692FA6">
        <w:rPr>
          <w:sz w:val="24"/>
        </w:rPr>
        <w:t>mövcud</w:t>
      </w:r>
      <w:r w:rsidRPr="00692FA6">
        <w:rPr>
          <w:spacing w:val="-6"/>
          <w:sz w:val="24"/>
        </w:rPr>
        <w:t xml:space="preserve"> </w:t>
      </w:r>
      <w:r w:rsidRPr="00692FA6">
        <w:rPr>
          <w:sz w:val="24"/>
        </w:rPr>
        <w:t>deyil</w:t>
      </w:r>
    </w:p>
    <w:p w14:paraId="47A6538B" w14:textId="77777777" w:rsidR="007733FF" w:rsidRPr="00692FA6" w:rsidRDefault="00E05716">
      <w:pPr>
        <w:spacing w:line="480" w:lineRule="auto"/>
        <w:ind w:left="1275" w:right="2827"/>
        <w:rPr>
          <w:sz w:val="24"/>
        </w:rPr>
      </w:pPr>
      <w:r w:rsidRPr="00692FA6">
        <w:rPr>
          <w:sz w:val="24"/>
        </w:rPr>
        <w:t>"0,0" məlumat çox kiçik rəqəmlə xarakterizə olunur</w:t>
      </w:r>
      <w:r w:rsidRPr="00692FA6">
        <w:rPr>
          <w:spacing w:val="-57"/>
          <w:sz w:val="24"/>
        </w:rPr>
        <w:t xml:space="preserve"> </w:t>
      </w:r>
      <w:r w:rsidRPr="00692FA6">
        <w:rPr>
          <w:sz w:val="24"/>
        </w:rPr>
        <w:t>"x"</w:t>
      </w:r>
      <w:r w:rsidRPr="00692FA6">
        <w:rPr>
          <w:spacing w:val="-1"/>
          <w:sz w:val="24"/>
        </w:rPr>
        <w:t xml:space="preserve"> </w:t>
      </w:r>
      <w:r w:rsidRPr="00692FA6">
        <w:rPr>
          <w:sz w:val="24"/>
        </w:rPr>
        <w:t>müqayisə</w:t>
      </w:r>
      <w:r w:rsidRPr="00692FA6">
        <w:rPr>
          <w:spacing w:val="-1"/>
          <w:sz w:val="24"/>
        </w:rPr>
        <w:t xml:space="preserve"> </w:t>
      </w:r>
      <w:r w:rsidRPr="00692FA6">
        <w:rPr>
          <w:sz w:val="24"/>
        </w:rPr>
        <w:t>mümkün deyil</w:t>
      </w:r>
    </w:p>
    <w:p w14:paraId="7FE5A2B9" w14:textId="77777777" w:rsidR="007733FF" w:rsidRPr="00692FA6" w:rsidRDefault="007733FF">
      <w:pPr>
        <w:jc w:val="both"/>
        <w:rPr>
          <w:sz w:val="24"/>
        </w:rPr>
        <w:sectPr w:rsidR="007733FF" w:rsidRPr="00692FA6" w:rsidSect="00B971B7">
          <w:footerReference w:type="even" r:id="rId12"/>
          <w:footerReference w:type="default" r:id="rId13"/>
          <w:pgSz w:w="12250" w:h="15850"/>
          <w:pgMar w:top="1500" w:right="1720" w:bottom="280" w:left="1420" w:header="0" w:footer="0" w:gutter="0"/>
          <w:pgNumType w:start="1"/>
          <w:cols w:space="720"/>
        </w:sectPr>
      </w:pPr>
    </w:p>
    <w:p w14:paraId="27A087B9" w14:textId="77777777" w:rsidR="007733FF" w:rsidRPr="00692FA6" w:rsidRDefault="00E05716">
      <w:pPr>
        <w:pStyle w:val="1"/>
        <w:spacing w:before="71"/>
        <w:ind w:left="2263"/>
      </w:pPr>
      <w:bookmarkStart w:id="0" w:name="3-4_mundericat_dok"/>
      <w:bookmarkEnd w:id="0"/>
      <w:r w:rsidRPr="00692FA6">
        <w:lastRenderedPageBreak/>
        <w:t>M</w:t>
      </w:r>
      <w:r w:rsidRPr="00692FA6">
        <w:rPr>
          <w:spacing w:val="-1"/>
        </w:rPr>
        <w:t xml:space="preserve"> </w:t>
      </w:r>
      <w:r w:rsidRPr="00692FA6">
        <w:t>Ü</w:t>
      </w:r>
      <w:r w:rsidRPr="00692FA6">
        <w:rPr>
          <w:spacing w:val="-2"/>
        </w:rPr>
        <w:t xml:space="preserve"> </w:t>
      </w:r>
      <w:r w:rsidRPr="00692FA6">
        <w:t>N</w:t>
      </w:r>
      <w:r w:rsidRPr="00692FA6">
        <w:rPr>
          <w:spacing w:val="1"/>
        </w:rPr>
        <w:t xml:space="preserve"> </w:t>
      </w:r>
      <w:r w:rsidRPr="00692FA6">
        <w:t>D Ə</w:t>
      </w:r>
      <w:r w:rsidRPr="00692FA6">
        <w:rPr>
          <w:spacing w:val="-3"/>
        </w:rPr>
        <w:t xml:space="preserve"> </w:t>
      </w:r>
      <w:r w:rsidRPr="00692FA6">
        <w:t>R</w:t>
      </w:r>
      <w:r w:rsidRPr="00692FA6">
        <w:rPr>
          <w:spacing w:val="1"/>
        </w:rPr>
        <w:t xml:space="preserve"> </w:t>
      </w:r>
      <w:r w:rsidRPr="00692FA6">
        <w:t>İ</w:t>
      </w:r>
      <w:r w:rsidRPr="00692FA6">
        <w:rPr>
          <w:spacing w:val="-2"/>
        </w:rPr>
        <w:t xml:space="preserve"> </w:t>
      </w:r>
      <w:r w:rsidRPr="00692FA6">
        <w:t>C A</w:t>
      </w:r>
      <w:r w:rsidRPr="00692FA6">
        <w:rPr>
          <w:spacing w:val="-1"/>
        </w:rPr>
        <w:t xml:space="preserve"> </w:t>
      </w:r>
      <w:r w:rsidRPr="00692FA6">
        <w:t>T</w:t>
      </w: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916"/>
        <w:gridCol w:w="5278"/>
        <w:gridCol w:w="1170"/>
      </w:tblGrid>
      <w:tr w:rsidR="00A05D96" w:rsidRPr="00692FA6" w14:paraId="6AA10C2B" w14:textId="77777777">
        <w:trPr>
          <w:gridAfter w:val="2"/>
          <w:wAfter w:w="6448" w:type="dxa"/>
          <w:trHeight w:val="293"/>
        </w:trPr>
        <w:tc>
          <w:tcPr>
            <w:tcW w:w="688" w:type="dxa"/>
          </w:tcPr>
          <w:p w14:paraId="08A4F910" w14:textId="19E85A54" w:rsidR="00A05D96" w:rsidRPr="00692FA6" w:rsidRDefault="00A05D96">
            <w:pPr>
              <w:pStyle w:val="TableParagraph"/>
              <w:spacing w:line="274" w:lineRule="exact"/>
              <w:ind w:left="14"/>
              <w:jc w:val="center"/>
              <w:rPr>
                <w:b/>
                <w:sz w:val="26"/>
              </w:rPr>
            </w:pPr>
          </w:p>
        </w:tc>
        <w:tc>
          <w:tcPr>
            <w:tcW w:w="916" w:type="dxa"/>
          </w:tcPr>
          <w:p w14:paraId="0B94E850" w14:textId="4EDA0C93" w:rsidR="00A05D96" w:rsidRPr="00692FA6" w:rsidRDefault="00A05D96">
            <w:pPr>
              <w:pStyle w:val="TableParagraph"/>
              <w:spacing w:line="274" w:lineRule="exact"/>
              <w:ind w:left="129"/>
              <w:jc w:val="center"/>
              <w:rPr>
                <w:b/>
                <w:sz w:val="26"/>
              </w:rPr>
            </w:pPr>
          </w:p>
        </w:tc>
      </w:tr>
      <w:tr w:rsidR="007733FF" w:rsidRPr="00692FA6" w14:paraId="21F689D5" w14:textId="77777777" w:rsidTr="00A05D96">
        <w:trPr>
          <w:trHeight w:val="298"/>
        </w:trPr>
        <w:tc>
          <w:tcPr>
            <w:tcW w:w="688" w:type="dxa"/>
          </w:tcPr>
          <w:p w14:paraId="76E22C0A" w14:textId="6961251F" w:rsidR="007733FF" w:rsidRPr="00692FA6" w:rsidRDefault="007733FF">
            <w:pPr>
              <w:pStyle w:val="TableParagraph"/>
              <w:spacing w:line="279" w:lineRule="exact"/>
              <w:ind w:left="179" w:right="165"/>
              <w:jc w:val="center"/>
              <w:rPr>
                <w:b/>
                <w:sz w:val="26"/>
              </w:rPr>
            </w:pPr>
          </w:p>
        </w:tc>
        <w:tc>
          <w:tcPr>
            <w:tcW w:w="6194" w:type="dxa"/>
            <w:gridSpan w:val="2"/>
          </w:tcPr>
          <w:p w14:paraId="5DC07E88" w14:textId="3DC27DCE" w:rsidR="007733FF" w:rsidRPr="00692FA6" w:rsidRDefault="007733FF">
            <w:pPr>
              <w:pStyle w:val="TableParagraph"/>
              <w:spacing w:line="279" w:lineRule="exact"/>
              <w:ind w:left="186"/>
              <w:jc w:val="left"/>
              <w:rPr>
                <w:b/>
                <w:sz w:val="26"/>
              </w:rPr>
            </w:pPr>
          </w:p>
        </w:tc>
        <w:tc>
          <w:tcPr>
            <w:tcW w:w="1170" w:type="dxa"/>
          </w:tcPr>
          <w:p w14:paraId="3CC30DD5" w14:textId="77777777" w:rsidR="007733FF" w:rsidRPr="00692FA6" w:rsidRDefault="007733FF">
            <w:pPr>
              <w:pStyle w:val="TableParagraph"/>
              <w:jc w:val="left"/>
            </w:pPr>
          </w:p>
        </w:tc>
      </w:tr>
      <w:tr w:rsidR="007733FF" w:rsidRPr="00692FA6" w14:paraId="2DBC489D" w14:textId="77777777" w:rsidTr="00A05D96">
        <w:trPr>
          <w:trHeight w:val="298"/>
        </w:trPr>
        <w:tc>
          <w:tcPr>
            <w:tcW w:w="688" w:type="dxa"/>
          </w:tcPr>
          <w:p w14:paraId="0A1287F9" w14:textId="77777777" w:rsidR="007733FF" w:rsidRPr="00692FA6" w:rsidRDefault="007733FF">
            <w:pPr>
              <w:pStyle w:val="TableParagraph"/>
              <w:jc w:val="left"/>
            </w:pPr>
          </w:p>
        </w:tc>
        <w:tc>
          <w:tcPr>
            <w:tcW w:w="6194" w:type="dxa"/>
            <w:gridSpan w:val="2"/>
          </w:tcPr>
          <w:p w14:paraId="03F71BE6" w14:textId="506A7DED" w:rsidR="007733FF" w:rsidRPr="00692FA6" w:rsidRDefault="00E05716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  <w:r w:rsidRPr="00692FA6">
              <w:rPr>
                <w:sz w:val="26"/>
              </w:rPr>
              <w:t>Ümumi</w:t>
            </w:r>
            <w:r w:rsidRPr="00692FA6">
              <w:rPr>
                <w:spacing w:val="-4"/>
                <w:sz w:val="26"/>
              </w:rPr>
              <w:t xml:space="preserve"> </w:t>
            </w:r>
            <w:r w:rsidR="00984F84">
              <w:rPr>
                <w:sz w:val="26"/>
              </w:rPr>
              <w:t>məhsul buraxılışı</w:t>
            </w:r>
            <w:r w:rsidR="007F4C76">
              <w:rPr>
                <w:sz w:val="26"/>
              </w:rPr>
              <w:t>-----------------------------------</w:t>
            </w:r>
          </w:p>
        </w:tc>
        <w:tc>
          <w:tcPr>
            <w:tcW w:w="1170" w:type="dxa"/>
          </w:tcPr>
          <w:p w14:paraId="39F60220" w14:textId="71803B2F" w:rsidR="007733FF" w:rsidRPr="00692FA6" w:rsidRDefault="0008643B" w:rsidP="007F4C76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7733FF" w:rsidRPr="00692FA6" w14:paraId="2E468862" w14:textId="77777777" w:rsidTr="00A05D96">
        <w:trPr>
          <w:trHeight w:val="300"/>
        </w:trPr>
        <w:tc>
          <w:tcPr>
            <w:tcW w:w="688" w:type="dxa"/>
          </w:tcPr>
          <w:p w14:paraId="2B3A7159" w14:textId="77777777" w:rsidR="007733FF" w:rsidRPr="00692FA6" w:rsidRDefault="007733FF">
            <w:pPr>
              <w:pStyle w:val="TableParagraph"/>
              <w:jc w:val="left"/>
            </w:pPr>
          </w:p>
        </w:tc>
        <w:tc>
          <w:tcPr>
            <w:tcW w:w="6194" w:type="dxa"/>
            <w:gridSpan w:val="2"/>
          </w:tcPr>
          <w:p w14:paraId="080874E8" w14:textId="77777777" w:rsidR="00984F84" w:rsidRDefault="00984F84">
            <w:pPr>
              <w:pStyle w:val="TableParagraph"/>
              <w:spacing w:line="280" w:lineRule="exact"/>
              <w:ind w:left="186"/>
              <w:jc w:val="left"/>
              <w:rPr>
                <w:sz w:val="26"/>
              </w:rPr>
            </w:pPr>
          </w:p>
          <w:p w14:paraId="7C1B33A7" w14:textId="5114211E" w:rsidR="007733FF" w:rsidRPr="00692FA6" w:rsidRDefault="00E05716">
            <w:pPr>
              <w:pStyle w:val="TableParagraph"/>
              <w:spacing w:line="280" w:lineRule="exact"/>
              <w:ind w:left="186"/>
              <w:jc w:val="left"/>
              <w:rPr>
                <w:sz w:val="26"/>
              </w:rPr>
            </w:pPr>
            <w:r w:rsidRPr="00692FA6">
              <w:rPr>
                <w:sz w:val="26"/>
              </w:rPr>
              <w:t>Sənaye</w:t>
            </w:r>
            <w:r w:rsidR="007F4C76">
              <w:rPr>
                <w:sz w:val="26"/>
              </w:rPr>
              <w:t>---------------------------------------------------------</w:t>
            </w:r>
          </w:p>
        </w:tc>
        <w:tc>
          <w:tcPr>
            <w:tcW w:w="1170" w:type="dxa"/>
          </w:tcPr>
          <w:p w14:paraId="2C197F76" w14:textId="77777777" w:rsidR="00206BCC" w:rsidRDefault="00206BCC">
            <w:pPr>
              <w:pStyle w:val="TableParagraph"/>
              <w:spacing w:line="280" w:lineRule="exact"/>
              <w:ind w:left="393"/>
              <w:jc w:val="left"/>
              <w:rPr>
                <w:sz w:val="26"/>
              </w:rPr>
            </w:pPr>
          </w:p>
          <w:p w14:paraId="3A998315" w14:textId="37A3B9F6" w:rsidR="007733FF" w:rsidRPr="00692FA6" w:rsidRDefault="0008643B" w:rsidP="007F4C76">
            <w:pPr>
              <w:pStyle w:val="TableParagraph"/>
              <w:spacing w:line="280" w:lineRule="exact"/>
              <w:jc w:val="lef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7733FF" w:rsidRPr="00692FA6" w14:paraId="3B61454C" w14:textId="77777777" w:rsidTr="00A05D96">
        <w:trPr>
          <w:trHeight w:val="298"/>
        </w:trPr>
        <w:tc>
          <w:tcPr>
            <w:tcW w:w="688" w:type="dxa"/>
          </w:tcPr>
          <w:p w14:paraId="62EAE394" w14:textId="77777777" w:rsidR="007733FF" w:rsidRPr="00692FA6" w:rsidRDefault="007733FF">
            <w:pPr>
              <w:pStyle w:val="TableParagraph"/>
              <w:jc w:val="left"/>
            </w:pPr>
          </w:p>
        </w:tc>
        <w:tc>
          <w:tcPr>
            <w:tcW w:w="6194" w:type="dxa"/>
            <w:gridSpan w:val="2"/>
          </w:tcPr>
          <w:p w14:paraId="1E705DA0" w14:textId="77777777" w:rsidR="00984F84" w:rsidRDefault="00984F84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</w:p>
          <w:p w14:paraId="682985A5" w14:textId="41654A9C" w:rsidR="007733FF" w:rsidRPr="00692FA6" w:rsidRDefault="00E05716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  <w:r w:rsidRPr="00692FA6">
              <w:rPr>
                <w:sz w:val="26"/>
              </w:rPr>
              <w:t>Tikinti</w:t>
            </w:r>
            <w:r w:rsidR="007F4C76">
              <w:rPr>
                <w:sz w:val="26"/>
              </w:rPr>
              <w:t>----------------------------------------------------------</w:t>
            </w:r>
          </w:p>
        </w:tc>
        <w:tc>
          <w:tcPr>
            <w:tcW w:w="1170" w:type="dxa"/>
          </w:tcPr>
          <w:p w14:paraId="31AA0B41" w14:textId="77777777" w:rsidR="00206BCC" w:rsidRDefault="00206BCC">
            <w:pPr>
              <w:pStyle w:val="TableParagraph"/>
              <w:spacing w:line="279" w:lineRule="exact"/>
              <w:ind w:left="393"/>
              <w:jc w:val="left"/>
              <w:rPr>
                <w:sz w:val="26"/>
              </w:rPr>
            </w:pPr>
          </w:p>
          <w:p w14:paraId="1BF905D4" w14:textId="2AF75318" w:rsidR="007733FF" w:rsidRPr="00692FA6" w:rsidRDefault="00A05D96" w:rsidP="007F4C76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5</w:t>
            </w:r>
            <w:r w:rsidR="0008643B">
              <w:rPr>
                <w:sz w:val="26"/>
              </w:rPr>
              <w:t>-6</w:t>
            </w:r>
          </w:p>
        </w:tc>
      </w:tr>
      <w:tr w:rsidR="007733FF" w:rsidRPr="00692FA6" w14:paraId="0AE3E3E8" w14:textId="77777777" w:rsidTr="00A05D96">
        <w:trPr>
          <w:trHeight w:val="298"/>
        </w:trPr>
        <w:tc>
          <w:tcPr>
            <w:tcW w:w="688" w:type="dxa"/>
          </w:tcPr>
          <w:p w14:paraId="1DAC3FB1" w14:textId="77777777" w:rsidR="007733FF" w:rsidRPr="00692FA6" w:rsidRDefault="007733FF">
            <w:pPr>
              <w:pStyle w:val="TableParagraph"/>
              <w:jc w:val="left"/>
            </w:pPr>
          </w:p>
        </w:tc>
        <w:tc>
          <w:tcPr>
            <w:tcW w:w="6194" w:type="dxa"/>
            <w:gridSpan w:val="2"/>
          </w:tcPr>
          <w:p w14:paraId="5CE8E377" w14:textId="77777777" w:rsidR="00984F84" w:rsidRDefault="00984F84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</w:p>
          <w:p w14:paraId="74141CEC" w14:textId="0E96588E" w:rsidR="007733FF" w:rsidRPr="00692FA6" w:rsidRDefault="00E05716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  <w:r w:rsidRPr="00692FA6">
              <w:rPr>
                <w:sz w:val="26"/>
              </w:rPr>
              <w:t>Kənd</w:t>
            </w:r>
            <w:r w:rsidRPr="00692FA6">
              <w:rPr>
                <w:spacing w:val="-4"/>
                <w:sz w:val="26"/>
              </w:rPr>
              <w:t xml:space="preserve"> </w:t>
            </w:r>
            <w:r w:rsidRPr="00692FA6">
              <w:rPr>
                <w:sz w:val="26"/>
              </w:rPr>
              <w:t>təsərrüfatı</w:t>
            </w:r>
            <w:r w:rsidR="007F4C76">
              <w:rPr>
                <w:sz w:val="26"/>
              </w:rPr>
              <w:t>-----------------------------------------------</w:t>
            </w:r>
          </w:p>
        </w:tc>
        <w:tc>
          <w:tcPr>
            <w:tcW w:w="1170" w:type="dxa"/>
          </w:tcPr>
          <w:p w14:paraId="08988640" w14:textId="77777777" w:rsidR="00206BCC" w:rsidRDefault="00206BCC">
            <w:pPr>
              <w:pStyle w:val="TableParagraph"/>
              <w:spacing w:line="279" w:lineRule="exact"/>
              <w:ind w:left="393"/>
              <w:jc w:val="left"/>
              <w:rPr>
                <w:sz w:val="26"/>
              </w:rPr>
            </w:pPr>
          </w:p>
          <w:p w14:paraId="42A68FB5" w14:textId="1DDA6EA0" w:rsidR="007733FF" w:rsidRPr="00692FA6" w:rsidRDefault="00A1114F" w:rsidP="007F4C76">
            <w:pPr>
              <w:pStyle w:val="TableParagraph"/>
              <w:spacing w:line="279" w:lineRule="exact"/>
              <w:ind w:right="-250"/>
              <w:jc w:val="left"/>
              <w:rPr>
                <w:sz w:val="26"/>
              </w:rPr>
            </w:pPr>
            <w:r>
              <w:rPr>
                <w:sz w:val="26"/>
              </w:rPr>
              <w:t>6-</w:t>
            </w:r>
            <w:r w:rsidR="009B0D20">
              <w:rPr>
                <w:sz w:val="26"/>
              </w:rPr>
              <w:t>7-8</w:t>
            </w:r>
          </w:p>
        </w:tc>
      </w:tr>
      <w:tr w:rsidR="007733FF" w:rsidRPr="00692FA6" w14:paraId="56B807FD" w14:textId="77777777" w:rsidTr="00A05D96">
        <w:trPr>
          <w:trHeight w:val="298"/>
        </w:trPr>
        <w:tc>
          <w:tcPr>
            <w:tcW w:w="688" w:type="dxa"/>
          </w:tcPr>
          <w:p w14:paraId="63AAE3E4" w14:textId="77777777" w:rsidR="007733FF" w:rsidRPr="00692FA6" w:rsidRDefault="007733FF">
            <w:pPr>
              <w:pStyle w:val="TableParagraph"/>
              <w:jc w:val="left"/>
            </w:pPr>
          </w:p>
        </w:tc>
        <w:tc>
          <w:tcPr>
            <w:tcW w:w="6194" w:type="dxa"/>
            <w:gridSpan w:val="2"/>
          </w:tcPr>
          <w:p w14:paraId="5E53E9B9" w14:textId="77777777" w:rsidR="00984F84" w:rsidRDefault="00984F84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</w:p>
          <w:p w14:paraId="2DF58CE7" w14:textId="76ED334D" w:rsidR="007733FF" w:rsidRPr="00692FA6" w:rsidRDefault="00E05716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  <w:r w:rsidRPr="00692FA6">
              <w:rPr>
                <w:sz w:val="26"/>
              </w:rPr>
              <w:t>Nəqliyyat</w:t>
            </w:r>
            <w:r w:rsidR="007F4C76">
              <w:rPr>
                <w:sz w:val="26"/>
              </w:rPr>
              <w:t>-------------------------------------------------------</w:t>
            </w:r>
          </w:p>
        </w:tc>
        <w:tc>
          <w:tcPr>
            <w:tcW w:w="1170" w:type="dxa"/>
          </w:tcPr>
          <w:p w14:paraId="15B34BD5" w14:textId="77777777" w:rsidR="00206BCC" w:rsidRDefault="00206BCC">
            <w:pPr>
              <w:pStyle w:val="TableParagraph"/>
              <w:spacing w:line="279" w:lineRule="exact"/>
              <w:ind w:left="393"/>
              <w:jc w:val="left"/>
              <w:rPr>
                <w:sz w:val="26"/>
              </w:rPr>
            </w:pPr>
          </w:p>
          <w:p w14:paraId="14EC3AB5" w14:textId="4A39C1E6" w:rsidR="007733FF" w:rsidRDefault="00A1114F" w:rsidP="007F4C76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9</w:t>
            </w:r>
          </w:p>
          <w:p w14:paraId="402B430C" w14:textId="7D933F31" w:rsidR="00470F07" w:rsidRPr="00692FA6" w:rsidRDefault="00470F07" w:rsidP="007F4C76">
            <w:pPr>
              <w:pStyle w:val="TableParagraph"/>
              <w:spacing w:line="279" w:lineRule="exact"/>
              <w:jc w:val="left"/>
              <w:rPr>
                <w:sz w:val="26"/>
              </w:rPr>
            </w:pPr>
          </w:p>
        </w:tc>
      </w:tr>
      <w:tr w:rsidR="007733FF" w:rsidRPr="00692FA6" w14:paraId="64E3478E" w14:textId="77777777" w:rsidTr="00A05D96">
        <w:trPr>
          <w:trHeight w:val="298"/>
        </w:trPr>
        <w:tc>
          <w:tcPr>
            <w:tcW w:w="688" w:type="dxa"/>
          </w:tcPr>
          <w:p w14:paraId="12ACD9C4" w14:textId="77777777" w:rsidR="007733FF" w:rsidRPr="00692FA6" w:rsidRDefault="007733FF">
            <w:pPr>
              <w:pStyle w:val="TableParagraph"/>
              <w:jc w:val="left"/>
            </w:pPr>
          </w:p>
        </w:tc>
        <w:tc>
          <w:tcPr>
            <w:tcW w:w="6194" w:type="dxa"/>
            <w:gridSpan w:val="2"/>
          </w:tcPr>
          <w:p w14:paraId="2256D451" w14:textId="632A361D" w:rsidR="00470F07" w:rsidRDefault="00470F07" w:rsidP="00470F07">
            <w:pPr>
              <w:pStyle w:val="TableParagraph"/>
              <w:spacing w:line="279" w:lineRule="exact"/>
              <w:ind w:left="186"/>
              <w:jc w:val="left"/>
              <w:rPr>
                <w:sz w:val="26"/>
                <w:szCs w:val="26"/>
              </w:rPr>
            </w:pPr>
            <w:r w:rsidRPr="000E31CD">
              <w:rPr>
                <w:sz w:val="26"/>
                <w:szCs w:val="26"/>
              </w:rPr>
              <w:t>Əmtəə</w:t>
            </w:r>
            <w:r w:rsidRPr="000E31CD">
              <w:rPr>
                <w:spacing w:val="-2"/>
                <w:sz w:val="26"/>
                <w:szCs w:val="26"/>
              </w:rPr>
              <w:t xml:space="preserve"> </w:t>
            </w:r>
            <w:r w:rsidRPr="000E31CD">
              <w:rPr>
                <w:sz w:val="26"/>
                <w:szCs w:val="26"/>
              </w:rPr>
              <w:t>bazarı</w:t>
            </w:r>
            <w:r>
              <w:rPr>
                <w:sz w:val="26"/>
                <w:szCs w:val="26"/>
              </w:rPr>
              <w:t xml:space="preserve">---------------------------------------------------  </w:t>
            </w:r>
          </w:p>
          <w:p w14:paraId="428C331E" w14:textId="77777777" w:rsidR="00984F84" w:rsidRDefault="00984F84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</w:p>
          <w:p w14:paraId="0C2AEF2D" w14:textId="4B247B67" w:rsidR="007733FF" w:rsidRPr="00692FA6" w:rsidRDefault="00E05716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  <w:r w:rsidRPr="00692FA6">
              <w:rPr>
                <w:sz w:val="26"/>
              </w:rPr>
              <w:t>Məşğulluq</w:t>
            </w:r>
            <w:r w:rsidRPr="00692FA6">
              <w:rPr>
                <w:spacing w:val="-2"/>
                <w:sz w:val="26"/>
              </w:rPr>
              <w:t xml:space="preserve"> </w:t>
            </w:r>
            <w:r w:rsidRPr="00692FA6">
              <w:rPr>
                <w:sz w:val="26"/>
              </w:rPr>
              <w:t>və</w:t>
            </w:r>
            <w:r w:rsidRPr="00692FA6">
              <w:rPr>
                <w:spacing w:val="-5"/>
                <w:sz w:val="26"/>
              </w:rPr>
              <w:t xml:space="preserve"> </w:t>
            </w:r>
            <w:r w:rsidRPr="00692FA6">
              <w:rPr>
                <w:sz w:val="26"/>
              </w:rPr>
              <w:t>işsizlik</w:t>
            </w:r>
            <w:r w:rsidR="007F4C76">
              <w:rPr>
                <w:sz w:val="26"/>
              </w:rPr>
              <w:t>-----------------------------------------</w:t>
            </w:r>
            <w:r w:rsidR="00470F07">
              <w:rPr>
                <w:sz w:val="26"/>
              </w:rPr>
              <w:t xml:space="preserve">    </w:t>
            </w:r>
          </w:p>
        </w:tc>
        <w:tc>
          <w:tcPr>
            <w:tcW w:w="1170" w:type="dxa"/>
          </w:tcPr>
          <w:p w14:paraId="77C5232D" w14:textId="6CF3D5AB" w:rsidR="00206BCC" w:rsidRDefault="00470F07" w:rsidP="00470F07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1</w:t>
            </w:r>
            <w:r w:rsidR="00A1114F">
              <w:rPr>
                <w:sz w:val="26"/>
              </w:rPr>
              <w:t>0</w:t>
            </w:r>
          </w:p>
          <w:p w14:paraId="5C47A948" w14:textId="77777777" w:rsidR="007733FF" w:rsidRDefault="007733FF" w:rsidP="007F4C76">
            <w:pPr>
              <w:pStyle w:val="TableParagraph"/>
              <w:spacing w:line="279" w:lineRule="exact"/>
              <w:jc w:val="left"/>
              <w:rPr>
                <w:sz w:val="26"/>
              </w:rPr>
            </w:pPr>
          </w:p>
          <w:p w14:paraId="662642F3" w14:textId="67B0EB9E" w:rsidR="00470F07" w:rsidRPr="00470F07" w:rsidRDefault="00470F07" w:rsidP="00470F07">
            <w:pPr>
              <w:rPr>
                <w:sz w:val="24"/>
                <w:szCs w:val="24"/>
              </w:rPr>
            </w:pPr>
            <w:r w:rsidRPr="00470F07">
              <w:rPr>
                <w:sz w:val="24"/>
                <w:szCs w:val="24"/>
              </w:rPr>
              <w:t>1</w:t>
            </w:r>
            <w:r w:rsidR="00A1114F">
              <w:rPr>
                <w:sz w:val="24"/>
                <w:szCs w:val="24"/>
              </w:rPr>
              <w:t>0</w:t>
            </w:r>
            <w:r w:rsidR="009B0D20">
              <w:rPr>
                <w:sz w:val="24"/>
                <w:szCs w:val="24"/>
              </w:rPr>
              <w:t>-1</w:t>
            </w:r>
            <w:r w:rsidR="00A1114F">
              <w:rPr>
                <w:sz w:val="24"/>
                <w:szCs w:val="24"/>
              </w:rPr>
              <w:t>1</w:t>
            </w:r>
          </w:p>
        </w:tc>
      </w:tr>
      <w:tr w:rsidR="007733FF" w:rsidRPr="00692FA6" w14:paraId="514CB2C4" w14:textId="77777777" w:rsidTr="00A05D96">
        <w:trPr>
          <w:trHeight w:val="298"/>
        </w:trPr>
        <w:tc>
          <w:tcPr>
            <w:tcW w:w="688" w:type="dxa"/>
          </w:tcPr>
          <w:p w14:paraId="19C135AA" w14:textId="77777777" w:rsidR="007733FF" w:rsidRPr="00692FA6" w:rsidRDefault="007733FF">
            <w:pPr>
              <w:pStyle w:val="TableParagraph"/>
              <w:jc w:val="left"/>
            </w:pPr>
          </w:p>
        </w:tc>
        <w:tc>
          <w:tcPr>
            <w:tcW w:w="6194" w:type="dxa"/>
            <w:gridSpan w:val="2"/>
          </w:tcPr>
          <w:p w14:paraId="50C5B867" w14:textId="77777777" w:rsidR="00984F84" w:rsidRDefault="00984F84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</w:p>
          <w:p w14:paraId="2434732E" w14:textId="5839B8A3" w:rsidR="007733FF" w:rsidRPr="00692FA6" w:rsidRDefault="00E05716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  <w:r w:rsidRPr="00692FA6">
              <w:rPr>
                <w:sz w:val="26"/>
              </w:rPr>
              <w:t>Əməkhaqqı</w:t>
            </w:r>
            <w:r w:rsidR="007F4C76">
              <w:rPr>
                <w:sz w:val="26"/>
              </w:rPr>
              <w:t>-----------------------------------------------------</w:t>
            </w:r>
          </w:p>
        </w:tc>
        <w:tc>
          <w:tcPr>
            <w:tcW w:w="1170" w:type="dxa"/>
          </w:tcPr>
          <w:p w14:paraId="0E139726" w14:textId="77777777" w:rsidR="00206BCC" w:rsidRDefault="00206BCC">
            <w:pPr>
              <w:pStyle w:val="TableParagraph"/>
              <w:spacing w:line="279" w:lineRule="exact"/>
              <w:ind w:right="196"/>
              <w:rPr>
                <w:sz w:val="26"/>
              </w:rPr>
            </w:pPr>
          </w:p>
          <w:p w14:paraId="0B337CF0" w14:textId="6347B0A7" w:rsidR="000E31CD" w:rsidRPr="00692FA6" w:rsidRDefault="0008643B" w:rsidP="00470F07">
            <w:pPr>
              <w:pStyle w:val="TableParagraph"/>
              <w:spacing w:line="279" w:lineRule="exact"/>
              <w:ind w:right="196"/>
              <w:jc w:val="left"/>
              <w:rPr>
                <w:sz w:val="26"/>
              </w:rPr>
            </w:pPr>
            <w:r>
              <w:rPr>
                <w:sz w:val="26"/>
              </w:rPr>
              <w:t>1</w:t>
            </w:r>
            <w:r w:rsidR="00A1114F">
              <w:rPr>
                <w:sz w:val="26"/>
              </w:rPr>
              <w:t>1</w:t>
            </w:r>
            <w:r w:rsidR="00470F07">
              <w:rPr>
                <w:sz w:val="26"/>
              </w:rPr>
              <w:t>-1</w:t>
            </w:r>
            <w:r w:rsidR="00A1114F">
              <w:rPr>
                <w:sz w:val="26"/>
              </w:rPr>
              <w:t>2</w:t>
            </w:r>
          </w:p>
        </w:tc>
      </w:tr>
      <w:tr w:rsidR="007733FF" w:rsidRPr="00692FA6" w14:paraId="62289619" w14:textId="77777777" w:rsidTr="00A05D96">
        <w:trPr>
          <w:trHeight w:val="298"/>
        </w:trPr>
        <w:tc>
          <w:tcPr>
            <w:tcW w:w="688" w:type="dxa"/>
          </w:tcPr>
          <w:p w14:paraId="144C6842" w14:textId="77777777" w:rsidR="007733FF" w:rsidRPr="00692FA6" w:rsidRDefault="007733FF">
            <w:pPr>
              <w:pStyle w:val="TableParagraph"/>
              <w:jc w:val="left"/>
            </w:pPr>
          </w:p>
        </w:tc>
        <w:tc>
          <w:tcPr>
            <w:tcW w:w="6194" w:type="dxa"/>
            <w:gridSpan w:val="2"/>
          </w:tcPr>
          <w:p w14:paraId="449A03BC" w14:textId="77777777" w:rsidR="00470F07" w:rsidRDefault="00470F07" w:rsidP="00470F07">
            <w:pPr>
              <w:pStyle w:val="TableParagraph"/>
              <w:tabs>
                <w:tab w:val="left" w:pos="576"/>
              </w:tabs>
              <w:spacing w:line="279" w:lineRule="exact"/>
              <w:ind w:left="186"/>
              <w:jc w:val="left"/>
              <w:rPr>
                <w:sz w:val="26"/>
              </w:rPr>
            </w:pPr>
          </w:p>
          <w:p w14:paraId="01A37014" w14:textId="760F50C1" w:rsidR="00470F07" w:rsidRDefault="00470F07" w:rsidP="00470F07">
            <w:pPr>
              <w:pStyle w:val="TableParagraph"/>
              <w:tabs>
                <w:tab w:val="left" w:pos="576"/>
              </w:tabs>
              <w:spacing w:line="279" w:lineRule="exact"/>
              <w:ind w:left="186"/>
              <w:jc w:val="left"/>
              <w:rPr>
                <w:sz w:val="26"/>
              </w:rPr>
            </w:pPr>
            <w:r>
              <w:rPr>
                <w:sz w:val="26"/>
              </w:rPr>
              <w:t xml:space="preserve">Yeni iş yeri------------------------------------------------------                                                                                    </w:t>
            </w:r>
          </w:p>
          <w:p w14:paraId="2D618768" w14:textId="77777777" w:rsidR="00A1114F" w:rsidRDefault="00A1114F">
            <w:pPr>
              <w:pStyle w:val="TableParagraph"/>
              <w:spacing w:line="279" w:lineRule="exact"/>
              <w:ind w:left="186"/>
              <w:jc w:val="left"/>
              <w:rPr>
                <w:sz w:val="26"/>
                <w:szCs w:val="26"/>
              </w:rPr>
            </w:pPr>
          </w:p>
          <w:p w14:paraId="35B94C68" w14:textId="6B4767AF" w:rsidR="00A05D96" w:rsidRDefault="00A1114F">
            <w:pPr>
              <w:pStyle w:val="TableParagraph"/>
              <w:spacing w:line="279" w:lineRule="exact"/>
              <w:ind w:left="186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Səhiyyə --------------------------------------------------------- </w:t>
            </w:r>
          </w:p>
          <w:p w14:paraId="6FDED5F3" w14:textId="77777777" w:rsidR="00A1114F" w:rsidRDefault="00A1114F">
            <w:pPr>
              <w:pStyle w:val="TableParagraph"/>
              <w:spacing w:line="279" w:lineRule="exact"/>
              <w:ind w:left="186"/>
              <w:jc w:val="left"/>
              <w:rPr>
                <w:sz w:val="26"/>
                <w:szCs w:val="26"/>
              </w:rPr>
            </w:pPr>
          </w:p>
          <w:p w14:paraId="2F89F134" w14:textId="3F50EDA0" w:rsidR="00A1114F" w:rsidRDefault="00A1114F">
            <w:pPr>
              <w:pStyle w:val="TableParagraph"/>
              <w:spacing w:line="279" w:lineRule="exact"/>
              <w:ind w:left="186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Təhsil</w:t>
            </w:r>
            <w:r w:rsidR="00A24C1E">
              <w:rPr>
                <w:sz w:val="26"/>
                <w:szCs w:val="26"/>
              </w:rPr>
              <w:t>, Mədəniyyət</w:t>
            </w:r>
            <w:r>
              <w:rPr>
                <w:sz w:val="26"/>
                <w:szCs w:val="26"/>
              </w:rPr>
              <w:t>----------------------------------------------</w:t>
            </w:r>
          </w:p>
          <w:p w14:paraId="7335F064" w14:textId="77777777" w:rsidR="00A1114F" w:rsidRPr="000E31CD" w:rsidRDefault="00A1114F">
            <w:pPr>
              <w:pStyle w:val="TableParagraph"/>
              <w:spacing w:line="279" w:lineRule="exact"/>
              <w:ind w:left="186"/>
              <w:jc w:val="left"/>
              <w:rPr>
                <w:sz w:val="26"/>
                <w:szCs w:val="26"/>
              </w:rPr>
            </w:pPr>
          </w:p>
          <w:p w14:paraId="38A4C165" w14:textId="3738AEE1" w:rsidR="00A05D96" w:rsidRDefault="00A05D96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  <w:r w:rsidRPr="00692FA6">
              <w:rPr>
                <w:sz w:val="26"/>
              </w:rPr>
              <w:t>Demoqrafik</w:t>
            </w:r>
            <w:r w:rsidRPr="00692FA6">
              <w:rPr>
                <w:spacing w:val="-1"/>
                <w:sz w:val="26"/>
              </w:rPr>
              <w:t xml:space="preserve"> </w:t>
            </w:r>
            <w:r w:rsidRPr="00692FA6">
              <w:rPr>
                <w:sz w:val="26"/>
              </w:rPr>
              <w:t>vəziyyət</w:t>
            </w:r>
            <w:r w:rsidR="007F4C76">
              <w:rPr>
                <w:sz w:val="26"/>
              </w:rPr>
              <w:t>-</w:t>
            </w:r>
            <w:r w:rsidR="00A24C1E">
              <w:rPr>
                <w:sz w:val="26"/>
              </w:rPr>
              <w:t>-</w:t>
            </w:r>
            <w:r w:rsidR="007F4C76">
              <w:rPr>
                <w:sz w:val="26"/>
              </w:rPr>
              <w:t>--------------------------------------</w:t>
            </w:r>
            <w:r w:rsidR="00A24C1E">
              <w:rPr>
                <w:sz w:val="26"/>
              </w:rPr>
              <w:t xml:space="preserve"> 15</w:t>
            </w:r>
          </w:p>
          <w:p w14:paraId="32C21160" w14:textId="77777777" w:rsidR="00A05D96" w:rsidRDefault="00A05D96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</w:p>
          <w:p w14:paraId="0E9C59E3" w14:textId="0C70D4F2" w:rsidR="00A05D96" w:rsidRDefault="00A05D96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</w:p>
          <w:p w14:paraId="52486F1D" w14:textId="3E6FC902" w:rsidR="007733FF" w:rsidRPr="00692FA6" w:rsidRDefault="007733FF">
            <w:pPr>
              <w:pStyle w:val="TableParagraph"/>
              <w:spacing w:line="279" w:lineRule="exact"/>
              <w:ind w:left="186"/>
              <w:jc w:val="left"/>
              <w:rPr>
                <w:sz w:val="26"/>
              </w:rPr>
            </w:pPr>
          </w:p>
        </w:tc>
        <w:tc>
          <w:tcPr>
            <w:tcW w:w="1170" w:type="dxa"/>
          </w:tcPr>
          <w:p w14:paraId="2C2670CA" w14:textId="77777777" w:rsidR="009D1E14" w:rsidRDefault="009D1E14">
            <w:pPr>
              <w:pStyle w:val="TableParagraph"/>
              <w:spacing w:line="279" w:lineRule="exact"/>
              <w:ind w:right="196"/>
              <w:rPr>
                <w:sz w:val="26"/>
              </w:rPr>
            </w:pPr>
          </w:p>
          <w:p w14:paraId="343F78C9" w14:textId="59F735D9" w:rsidR="00A05D96" w:rsidRDefault="00A05D96" w:rsidP="007F4C76">
            <w:pPr>
              <w:pStyle w:val="TableParagraph"/>
              <w:spacing w:line="279" w:lineRule="exact"/>
              <w:ind w:right="196"/>
              <w:jc w:val="left"/>
              <w:rPr>
                <w:sz w:val="26"/>
              </w:rPr>
            </w:pPr>
            <w:r>
              <w:rPr>
                <w:sz w:val="26"/>
              </w:rPr>
              <w:t>1</w:t>
            </w:r>
            <w:r w:rsidR="00A1114F">
              <w:rPr>
                <w:sz w:val="26"/>
              </w:rPr>
              <w:t>2</w:t>
            </w:r>
          </w:p>
          <w:p w14:paraId="7BD9BD7D" w14:textId="77777777" w:rsidR="00A1114F" w:rsidRDefault="00A1114F" w:rsidP="007F4C76">
            <w:pPr>
              <w:pStyle w:val="TableParagraph"/>
              <w:spacing w:line="279" w:lineRule="exact"/>
              <w:ind w:right="196"/>
              <w:jc w:val="left"/>
              <w:rPr>
                <w:sz w:val="26"/>
              </w:rPr>
            </w:pPr>
          </w:p>
          <w:p w14:paraId="7E705413" w14:textId="05CF92DB" w:rsidR="00A1114F" w:rsidRDefault="00A1114F" w:rsidP="007F4C76">
            <w:pPr>
              <w:pStyle w:val="TableParagraph"/>
              <w:spacing w:line="279" w:lineRule="exact"/>
              <w:ind w:right="196"/>
              <w:jc w:val="left"/>
              <w:rPr>
                <w:sz w:val="26"/>
              </w:rPr>
            </w:pPr>
            <w:r>
              <w:rPr>
                <w:sz w:val="26"/>
              </w:rPr>
              <w:t>12</w:t>
            </w:r>
          </w:p>
          <w:p w14:paraId="5DA277E3" w14:textId="05CF92DB" w:rsidR="00A05D96" w:rsidRDefault="00A05D96" w:rsidP="00A05D96">
            <w:pPr>
              <w:pStyle w:val="TableParagraph"/>
              <w:spacing w:line="279" w:lineRule="exact"/>
              <w:ind w:right="196"/>
              <w:rPr>
                <w:sz w:val="26"/>
              </w:rPr>
            </w:pPr>
          </w:p>
          <w:p w14:paraId="3FDB7BC9" w14:textId="6BFB65C8" w:rsidR="00A1114F" w:rsidRPr="00692FA6" w:rsidRDefault="00A05D96" w:rsidP="00A24C1E">
            <w:pPr>
              <w:pStyle w:val="TableParagraph"/>
              <w:spacing w:line="279" w:lineRule="exact"/>
              <w:ind w:right="196"/>
              <w:jc w:val="left"/>
              <w:rPr>
                <w:sz w:val="26"/>
              </w:rPr>
            </w:pPr>
            <w:r>
              <w:rPr>
                <w:sz w:val="26"/>
              </w:rPr>
              <w:t>1</w:t>
            </w:r>
            <w:r w:rsidR="0030492F">
              <w:rPr>
                <w:sz w:val="26"/>
              </w:rPr>
              <w:t>3</w:t>
            </w:r>
            <w:r w:rsidR="00A24C1E">
              <w:rPr>
                <w:sz w:val="26"/>
              </w:rPr>
              <w:t>-14</w:t>
            </w:r>
          </w:p>
        </w:tc>
      </w:tr>
    </w:tbl>
    <w:p w14:paraId="0520FADB" w14:textId="77777777" w:rsidR="007733FF" w:rsidRPr="00692FA6" w:rsidRDefault="007733FF">
      <w:pPr>
        <w:spacing w:line="272" w:lineRule="exact"/>
        <w:rPr>
          <w:sz w:val="26"/>
        </w:rPr>
        <w:sectPr w:rsidR="007733FF" w:rsidRPr="00692FA6" w:rsidSect="00A1114F">
          <w:pgSz w:w="11910" w:h="16840"/>
          <w:pgMar w:top="1134" w:right="958" w:bottom="278" w:left="1418" w:header="0" w:footer="0" w:gutter="0"/>
          <w:pgNumType w:start="3"/>
          <w:cols w:space="720"/>
        </w:sectPr>
      </w:pPr>
    </w:p>
    <w:p w14:paraId="317B1EF8" w14:textId="77777777" w:rsidR="00A440B4" w:rsidRDefault="00A440B4" w:rsidP="00A440B4">
      <w:pPr>
        <w:pStyle w:val="1"/>
        <w:ind w:left="360" w:right="109" w:firstLine="66"/>
        <w:jc w:val="center"/>
      </w:pPr>
      <w:bookmarkStart w:id="1" w:name="12-91_Real_sektor"/>
      <w:bookmarkEnd w:id="1"/>
    </w:p>
    <w:p w14:paraId="05F251CA" w14:textId="77777777" w:rsidR="00A440B4" w:rsidRDefault="00A440B4" w:rsidP="00A440B4">
      <w:pPr>
        <w:pStyle w:val="1"/>
        <w:ind w:left="360" w:right="109" w:firstLine="66"/>
        <w:jc w:val="center"/>
      </w:pPr>
    </w:p>
    <w:p w14:paraId="5B5212F6" w14:textId="77777777" w:rsidR="00A440B4" w:rsidRDefault="00A440B4" w:rsidP="00A440B4">
      <w:pPr>
        <w:pStyle w:val="1"/>
        <w:ind w:left="360" w:right="109" w:firstLine="66"/>
        <w:jc w:val="center"/>
      </w:pPr>
    </w:p>
    <w:p w14:paraId="19C594DD" w14:textId="77777777" w:rsidR="00A440B4" w:rsidRDefault="00A440B4" w:rsidP="00A440B4">
      <w:pPr>
        <w:pStyle w:val="1"/>
        <w:ind w:left="360" w:right="109" w:firstLine="66"/>
        <w:jc w:val="center"/>
      </w:pPr>
    </w:p>
    <w:p w14:paraId="4F7C1D07" w14:textId="77777777" w:rsidR="00A440B4" w:rsidRDefault="00A440B4" w:rsidP="00A440B4">
      <w:pPr>
        <w:pStyle w:val="1"/>
        <w:ind w:left="360" w:right="109" w:firstLine="66"/>
        <w:jc w:val="center"/>
      </w:pPr>
    </w:p>
    <w:p w14:paraId="2BE8971F" w14:textId="77777777" w:rsidR="00A440B4" w:rsidRDefault="00A440B4" w:rsidP="00A440B4">
      <w:pPr>
        <w:pStyle w:val="1"/>
        <w:ind w:left="360" w:right="109" w:firstLine="66"/>
        <w:jc w:val="center"/>
      </w:pPr>
    </w:p>
    <w:p w14:paraId="5FA5140D" w14:textId="77777777" w:rsidR="00A440B4" w:rsidRDefault="00A440B4" w:rsidP="00A440B4">
      <w:pPr>
        <w:pStyle w:val="1"/>
        <w:ind w:left="360" w:right="109" w:firstLine="66"/>
        <w:jc w:val="center"/>
      </w:pPr>
    </w:p>
    <w:p w14:paraId="09EB4ACB" w14:textId="77777777" w:rsidR="00A440B4" w:rsidRDefault="00A440B4" w:rsidP="00A440B4">
      <w:pPr>
        <w:pStyle w:val="1"/>
        <w:ind w:left="360" w:right="109" w:firstLine="66"/>
        <w:jc w:val="center"/>
      </w:pPr>
    </w:p>
    <w:p w14:paraId="1659B224" w14:textId="77777777" w:rsidR="00A440B4" w:rsidRDefault="00A440B4" w:rsidP="00A440B4">
      <w:pPr>
        <w:pStyle w:val="1"/>
        <w:ind w:left="360" w:right="109" w:firstLine="66"/>
        <w:jc w:val="center"/>
      </w:pPr>
    </w:p>
    <w:p w14:paraId="32F35512" w14:textId="77777777" w:rsidR="00A440B4" w:rsidRDefault="00A440B4" w:rsidP="00A440B4">
      <w:pPr>
        <w:pStyle w:val="1"/>
        <w:ind w:left="360" w:right="109" w:firstLine="66"/>
        <w:jc w:val="center"/>
      </w:pPr>
    </w:p>
    <w:p w14:paraId="43DD755B" w14:textId="77777777" w:rsidR="00A440B4" w:rsidRDefault="00A440B4" w:rsidP="00A440B4">
      <w:pPr>
        <w:pStyle w:val="1"/>
        <w:ind w:left="360" w:right="109" w:firstLine="66"/>
        <w:jc w:val="center"/>
      </w:pPr>
    </w:p>
    <w:p w14:paraId="763BA96E" w14:textId="77777777" w:rsidR="00A440B4" w:rsidRDefault="00A440B4" w:rsidP="00A440B4">
      <w:pPr>
        <w:pStyle w:val="1"/>
        <w:ind w:left="360" w:right="109" w:firstLine="66"/>
        <w:jc w:val="center"/>
      </w:pPr>
    </w:p>
    <w:p w14:paraId="4AFC2EF4" w14:textId="77777777" w:rsidR="00A440B4" w:rsidRDefault="00A440B4" w:rsidP="00A440B4">
      <w:pPr>
        <w:pStyle w:val="1"/>
        <w:ind w:left="360" w:right="109" w:firstLine="66"/>
        <w:jc w:val="center"/>
      </w:pPr>
    </w:p>
    <w:p w14:paraId="350F1A77" w14:textId="77777777" w:rsidR="00A440B4" w:rsidRDefault="00A440B4" w:rsidP="00A440B4">
      <w:pPr>
        <w:pStyle w:val="1"/>
        <w:ind w:left="360" w:right="109" w:firstLine="66"/>
        <w:jc w:val="center"/>
      </w:pPr>
    </w:p>
    <w:p w14:paraId="42C6C29C" w14:textId="15B0B306" w:rsidR="007733FF" w:rsidRDefault="00E05716" w:rsidP="00A440B4">
      <w:pPr>
        <w:pStyle w:val="1"/>
        <w:ind w:left="360" w:right="109" w:firstLine="66"/>
        <w:jc w:val="center"/>
      </w:pPr>
      <w:r w:rsidRPr="00692FA6">
        <w:t>Ümumi</w:t>
      </w:r>
      <w:r w:rsidRPr="00692FA6">
        <w:rPr>
          <w:spacing w:val="-3"/>
        </w:rPr>
        <w:t xml:space="preserve"> </w:t>
      </w:r>
      <w:r w:rsidR="0002053D" w:rsidRPr="00692FA6">
        <w:t>məhsul</w:t>
      </w:r>
      <w:r w:rsidRPr="00692FA6">
        <w:rPr>
          <w:spacing w:val="1"/>
        </w:rPr>
        <w:t xml:space="preserve"> </w:t>
      </w:r>
      <w:r w:rsidR="0002053D" w:rsidRPr="00692FA6">
        <w:t>buraxılışı</w:t>
      </w:r>
    </w:p>
    <w:p w14:paraId="36D09903" w14:textId="77777777" w:rsidR="000B46C5" w:rsidRPr="00692FA6" w:rsidRDefault="000B46C5" w:rsidP="00A440B4">
      <w:pPr>
        <w:pStyle w:val="1"/>
        <w:ind w:left="360" w:right="109" w:firstLine="66"/>
        <w:jc w:val="center"/>
      </w:pPr>
    </w:p>
    <w:p w14:paraId="437DFC9F" w14:textId="2E3FDE32" w:rsidR="007733FF" w:rsidRPr="00692FA6" w:rsidRDefault="00E05716" w:rsidP="00A440B4">
      <w:pPr>
        <w:pStyle w:val="a3"/>
        <w:ind w:right="-33" w:firstLine="567"/>
        <w:jc w:val="both"/>
      </w:pPr>
      <w:r w:rsidRPr="00692FA6">
        <w:t>202</w:t>
      </w:r>
      <w:r w:rsidR="00DA5D41">
        <w:t>5</w:t>
      </w:r>
      <w:r w:rsidRPr="00692FA6">
        <w:t>-c</w:t>
      </w:r>
      <w:r w:rsidR="00DA5D41">
        <w:t>i</w:t>
      </w:r>
      <w:r w:rsidRPr="00692FA6">
        <w:t xml:space="preserve"> ilin yanvar-</w:t>
      </w:r>
      <w:r w:rsidR="0098539F">
        <w:t>dekabr</w:t>
      </w:r>
      <w:r w:rsidRPr="00692FA6">
        <w:t xml:space="preserve"> aylarında </w:t>
      </w:r>
      <w:r w:rsidR="0002053D" w:rsidRPr="00692FA6">
        <w:t>rayonda</w:t>
      </w:r>
      <w:r w:rsidRPr="00692FA6">
        <w:t xml:space="preserve"> </w:t>
      </w:r>
      <w:r w:rsidR="0098539F">
        <w:t>212714</w:t>
      </w:r>
      <w:r w:rsidRPr="00692FA6">
        <w:t>,</w:t>
      </w:r>
      <w:r w:rsidR="0098539F">
        <w:t>6</w:t>
      </w:r>
      <w:r w:rsidRPr="00692FA6">
        <w:t xml:space="preserve"> </w:t>
      </w:r>
      <w:r w:rsidR="0002053D" w:rsidRPr="00692FA6">
        <w:t>min</w:t>
      </w:r>
      <w:r w:rsidRPr="00692FA6">
        <w:rPr>
          <w:spacing w:val="1"/>
        </w:rPr>
        <w:t xml:space="preserve"> </w:t>
      </w:r>
      <w:r w:rsidRPr="00692FA6">
        <w:t xml:space="preserve">manatlıq və ya əvvəlki ilin eyni dövrü ilə müqayisədə </w:t>
      </w:r>
      <w:r w:rsidR="008713B2">
        <w:t>3</w:t>
      </w:r>
      <w:r w:rsidR="0098539F">
        <w:t>4</w:t>
      </w:r>
      <w:r w:rsidRPr="00692FA6">
        <w:t>,</w:t>
      </w:r>
      <w:r w:rsidR="0098539F">
        <w:t>5</w:t>
      </w:r>
      <w:r w:rsidRPr="00692FA6">
        <w:t xml:space="preserve"> faiz </w:t>
      </w:r>
      <w:r w:rsidR="00602000">
        <w:t>çox</w:t>
      </w:r>
      <w:r w:rsidR="0002053D" w:rsidRPr="00692FA6">
        <w:t xml:space="preserve"> </w:t>
      </w:r>
      <w:r w:rsidRPr="00692FA6">
        <w:rPr>
          <w:spacing w:val="-67"/>
        </w:rPr>
        <w:t xml:space="preserve"> </w:t>
      </w:r>
      <w:r w:rsidRPr="00692FA6">
        <w:t>ümumi məhsul</w:t>
      </w:r>
      <w:r w:rsidRPr="00692FA6">
        <w:rPr>
          <w:spacing w:val="-2"/>
        </w:rPr>
        <w:t xml:space="preserve"> </w:t>
      </w:r>
      <w:r w:rsidRPr="00692FA6">
        <w:t>istehsal</w:t>
      </w:r>
      <w:r w:rsidRPr="00692FA6">
        <w:rPr>
          <w:spacing w:val="-2"/>
        </w:rPr>
        <w:t xml:space="preserve"> </w:t>
      </w:r>
      <w:r w:rsidRPr="00692FA6">
        <w:t>olunmuşdur.</w:t>
      </w:r>
    </w:p>
    <w:p w14:paraId="2352191D" w14:textId="50050B2F" w:rsidR="00A440B4" w:rsidRDefault="00E05716" w:rsidP="00A440B4">
      <w:pPr>
        <w:pStyle w:val="a3"/>
        <w:ind w:right="-33" w:firstLine="567"/>
        <w:jc w:val="both"/>
      </w:pPr>
      <w:r w:rsidRPr="00692FA6">
        <w:t>Ü</w:t>
      </w:r>
      <w:r w:rsidR="0002053D" w:rsidRPr="00692FA6">
        <w:t>mumi məhsul</w:t>
      </w:r>
      <w:r w:rsidRPr="00692FA6">
        <w:rPr>
          <w:spacing w:val="1"/>
        </w:rPr>
        <w:t xml:space="preserve"> </w:t>
      </w:r>
      <w:r w:rsidRPr="00692FA6">
        <w:t>istehsalının</w:t>
      </w:r>
      <w:r w:rsidRPr="00692FA6">
        <w:rPr>
          <w:spacing w:val="1"/>
        </w:rPr>
        <w:t xml:space="preserve"> </w:t>
      </w:r>
      <w:r w:rsidR="00AA27F0">
        <w:rPr>
          <w:spacing w:val="1"/>
        </w:rPr>
        <w:t>1</w:t>
      </w:r>
      <w:r w:rsidRPr="00692FA6">
        <w:t>,</w:t>
      </w:r>
      <w:r w:rsidR="008713B2">
        <w:t>5</w:t>
      </w:r>
      <w:r w:rsidRPr="00692FA6">
        <w:rPr>
          <w:spacing w:val="1"/>
        </w:rPr>
        <w:t xml:space="preserve"> </w:t>
      </w:r>
      <w:r w:rsidRPr="00692FA6">
        <w:t>faizi</w:t>
      </w:r>
      <w:r w:rsidRPr="00692FA6">
        <w:rPr>
          <w:spacing w:val="1"/>
        </w:rPr>
        <w:t xml:space="preserve"> </w:t>
      </w:r>
      <w:r w:rsidRPr="00692FA6">
        <w:t>sənaye,</w:t>
      </w:r>
      <w:r w:rsidR="0002053D" w:rsidRPr="00692FA6">
        <w:rPr>
          <w:spacing w:val="1"/>
        </w:rPr>
        <w:t xml:space="preserve"> </w:t>
      </w:r>
      <w:r w:rsidR="00602000">
        <w:rPr>
          <w:spacing w:val="1"/>
        </w:rPr>
        <w:t>0</w:t>
      </w:r>
      <w:r w:rsidRPr="00692FA6">
        <w:t>,</w:t>
      </w:r>
      <w:r w:rsidR="00AA27F0">
        <w:t>5</w:t>
      </w:r>
      <w:r w:rsidRPr="00692FA6">
        <w:rPr>
          <w:spacing w:val="1"/>
        </w:rPr>
        <w:t xml:space="preserve"> </w:t>
      </w:r>
      <w:r w:rsidRPr="00692FA6">
        <w:t>faizi</w:t>
      </w:r>
      <w:r w:rsidRPr="00692FA6">
        <w:rPr>
          <w:spacing w:val="1"/>
        </w:rPr>
        <w:t xml:space="preserve"> </w:t>
      </w:r>
      <w:r w:rsidRPr="00692FA6">
        <w:t>nəqliyyat</w:t>
      </w:r>
      <w:r w:rsidRPr="00692FA6">
        <w:rPr>
          <w:spacing w:val="1"/>
        </w:rPr>
        <w:t xml:space="preserve"> </w:t>
      </w:r>
      <w:r w:rsidRPr="00692FA6">
        <w:t>və</w:t>
      </w:r>
      <w:r w:rsidRPr="00692FA6">
        <w:rPr>
          <w:spacing w:val="1"/>
        </w:rPr>
        <w:t xml:space="preserve"> </w:t>
      </w:r>
      <w:r w:rsidRPr="00692FA6">
        <w:t>anbar</w:t>
      </w:r>
      <w:r w:rsidRPr="00692FA6">
        <w:rPr>
          <w:spacing w:val="-67"/>
        </w:rPr>
        <w:t xml:space="preserve"> </w:t>
      </w:r>
      <w:r w:rsidR="00D1171B">
        <w:rPr>
          <w:spacing w:val="-67"/>
        </w:rPr>
        <w:t xml:space="preserve">                    </w:t>
      </w:r>
      <w:r w:rsidRPr="00692FA6">
        <w:t>təsərrüfatı,</w:t>
      </w:r>
      <w:r w:rsidRPr="00692FA6">
        <w:rPr>
          <w:spacing w:val="1"/>
        </w:rPr>
        <w:t xml:space="preserve"> </w:t>
      </w:r>
      <w:r w:rsidR="00AA27F0">
        <w:rPr>
          <w:spacing w:val="1"/>
        </w:rPr>
        <w:t>76</w:t>
      </w:r>
      <w:r w:rsidRPr="00692FA6">
        <w:t>,</w:t>
      </w:r>
      <w:r w:rsidR="00AA27F0">
        <w:t>9</w:t>
      </w:r>
      <w:r w:rsidRPr="00692FA6">
        <w:rPr>
          <w:spacing w:val="1"/>
        </w:rPr>
        <w:t xml:space="preserve"> </w:t>
      </w:r>
      <w:r w:rsidRPr="00692FA6">
        <w:t>faizi</w:t>
      </w:r>
      <w:r w:rsidRPr="00692FA6">
        <w:rPr>
          <w:spacing w:val="1"/>
        </w:rPr>
        <w:t xml:space="preserve"> </w:t>
      </w:r>
      <w:r w:rsidRPr="00692FA6">
        <w:t>tikinti,</w:t>
      </w:r>
      <w:r w:rsidR="00B64C8E">
        <w:t xml:space="preserve"> </w:t>
      </w:r>
      <w:r w:rsidR="00AA27F0">
        <w:t>0</w:t>
      </w:r>
      <w:r w:rsidR="00B64C8E">
        <w:t>,</w:t>
      </w:r>
      <w:r w:rsidR="00AA27F0">
        <w:t>9</w:t>
      </w:r>
      <w:r w:rsidR="00B64C8E">
        <w:t xml:space="preserve"> faizi </w:t>
      </w:r>
      <w:r w:rsidR="000350E8">
        <w:t>t</w:t>
      </w:r>
      <w:r w:rsidR="00B64C8E">
        <w:t>icarət: nəqliyyat vasitələrinin təmiri,</w:t>
      </w:r>
      <w:r w:rsidRPr="00692FA6">
        <w:rPr>
          <w:spacing w:val="1"/>
        </w:rPr>
        <w:t xml:space="preserve"> </w:t>
      </w:r>
      <w:r w:rsidR="00AA27F0">
        <w:t>20</w:t>
      </w:r>
      <w:r w:rsidRPr="00692FA6">
        <w:t>,</w:t>
      </w:r>
      <w:r w:rsidR="00AA27F0">
        <w:t>2</w:t>
      </w:r>
      <w:r w:rsidRPr="00692FA6">
        <w:rPr>
          <w:spacing w:val="1"/>
        </w:rPr>
        <w:t xml:space="preserve"> </w:t>
      </w:r>
      <w:r w:rsidRPr="00692FA6">
        <w:t>faizi</w:t>
      </w:r>
      <w:r w:rsidRPr="00692FA6">
        <w:rPr>
          <w:spacing w:val="1"/>
        </w:rPr>
        <w:t xml:space="preserve"> </w:t>
      </w:r>
      <w:r w:rsidRPr="00692FA6">
        <w:t>kənd</w:t>
      </w:r>
      <w:r w:rsidRPr="00692FA6">
        <w:rPr>
          <w:spacing w:val="1"/>
        </w:rPr>
        <w:t xml:space="preserve"> </w:t>
      </w:r>
      <w:r w:rsidRPr="00692FA6">
        <w:t>təsərrüfatı,</w:t>
      </w:r>
      <w:r w:rsidRPr="00692FA6">
        <w:rPr>
          <w:spacing w:val="1"/>
        </w:rPr>
        <w:t xml:space="preserve"> </w:t>
      </w:r>
      <w:r w:rsidRPr="00692FA6">
        <w:t>meşə</w:t>
      </w:r>
      <w:r w:rsidRPr="00692FA6">
        <w:rPr>
          <w:spacing w:val="1"/>
        </w:rPr>
        <w:t xml:space="preserve"> </w:t>
      </w:r>
      <w:r w:rsidRPr="00692FA6">
        <w:t>təsərrüfatı</w:t>
      </w:r>
      <w:r w:rsidRPr="00692FA6">
        <w:rPr>
          <w:spacing w:val="1"/>
        </w:rPr>
        <w:t xml:space="preserve"> </w:t>
      </w:r>
      <w:r w:rsidRPr="00692FA6">
        <w:t>və</w:t>
      </w:r>
      <w:r w:rsidRPr="00692FA6">
        <w:rPr>
          <w:spacing w:val="1"/>
        </w:rPr>
        <w:t xml:space="preserve"> </w:t>
      </w:r>
      <w:r w:rsidRPr="00692FA6">
        <w:t>balıqçılıq</w:t>
      </w:r>
      <w:r w:rsidR="0002053D" w:rsidRPr="00692FA6">
        <w:t xml:space="preserve"> </w:t>
      </w:r>
      <w:r w:rsidRPr="00692FA6">
        <w:t>sahə</w:t>
      </w:r>
      <w:r w:rsidR="0002053D" w:rsidRPr="00692FA6">
        <w:t>sinin</w:t>
      </w:r>
      <w:r w:rsidRPr="00692FA6">
        <w:t xml:space="preserve"> payına düşmüş</w:t>
      </w:r>
      <w:r w:rsidR="0002053D" w:rsidRPr="00692FA6">
        <w:t>dür</w:t>
      </w:r>
      <w:r w:rsidRPr="00692FA6">
        <w:t>.</w:t>
      </w:r>
    </w:p>
    <w:p w14:paraId="3A0292C9" w14:textId="77777777" w:rsidR="00A440B4" w:rsidRDefault="00A440B4" w:rsidP="00A440B4">
      <w:pPr>
        <w:pStyle w:val="a3"/>
        <w:ind w:left="567" w:right="-33" w:firstLine="180"/>
        <w:jc w:val="right"/>
        <w:rPr>
          <w:sz w:val="24"/>
        </w:rPr>
      </w:pPr>
    </w:p>
    <w:p w14:paraId="369E24DC" w14:textId="6C05EA83" w:rsidR="00A440B4" w:rsidRDefault="00A440B4" w:rsidP="00A440B4">
      <w:pPr>
        <w:pStyle w:val="a3"/>
        <w:ind w:left="567" w:right="-33" w:firstLine="180"/>
        <w:jc w:val="right"/>
      </w:pPr>
      <w:r w:rsidRPr="00692FA6">
        <w:rPr>
          <w:sz w:val="24"/>
        </w:rPr>
        <w:t>Cədvəl</w:t>
      </w:r>
      <w:r w:rsidRPr="00692FA6">
        <w:rPr>
          <w:spacing w:val="-2"/>
          <w:sz w:val="24"/>
        </w:rPr>
        <w:t xml:space="preserve"> </w:t>
      </w:r>
      <w:r w:rsidRPr="00692FA6">
        <w:rPr>
          <w:sz w:val="24"/>
        </w:rPr>
        <w:t>1</w:t>
      </w:r>
    </w:p>
    <w:p w14:paraId="224D61C4" w14:textId="2BF65B01" w:rsidR="007733FF" w:rsidRDefault="00E05716" w:rsidP="00A440B4">
      <w:pPr>
        <w:pStyle w:val="3"/>
        <w:ind w:left="0"/>
        <w:jc w:val="center"/>
      </w:pPr>
      <w:r w:rsidRPr="00692FA6">
        <w:t>Ümumi</w:t>
      </w:r>
      <w:r w:rsidRPr="00692FA6">
        <w:rPr>
          <w:spacing w:val="-5"/>
        </w:rPr>
        <w:t xml:space="preserve"> </w:t>
      </w:r>
      <w:r w:rsidRPr="00692FA6">
        <w:t>məhsul</w:t>
      </w:r>
      <w:r w:rsidRPr="00692FA6">
        <w:rPr>
          <w:spacing w:val="-4"/>
        </w:rPr>
        <w:t xml:space="preserve"> </w:t>
      </w:r>
      <w:r w:rsidRPr="00692FA6">
        <w:t>istehsalı</w:t>
      </w:r>
      <w:r w:rsidR="00894E82">
        <w:t xml:space="preserve"> </w:t>
      </w:r>
    </w:p>
    <w:p w14:paraId="250E0ADC" w14:textId="77777777" w:rsidR="00A440B4" w:rsidRPr="00692FA6" w:rsidRDefault="00A440B4" w:rsidP="00A440B4">
      <w:pPr>
        <w:pStyle w:val="3"/>
        <w:ind w:left="2880"/>
        <w:jc w:val="center"/>
      </w:pP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1341"/>
        <w:gridCol w:w="1297"/>
        <w:gridCol w:w="2163"/>
      </w:tblGrid>
      <w:tr w:rsidR="007733FF" w:rsidRPr="00692FA6" w14:paraId="31150A3B" w14:textId="77777777" w:rsidTr="007961FA">
        <w:trPr>
          <w:trHeight w:val="172"/>
        </w:trPr>
        <w:tc>
          <w:tcPr>
            <w:tcW w:w="3896" w:type="dxa"/>
            <w:vMerge w:val="restart"/>
          </w:tcPr>
          <w:p w14:paraId="0DAC724D" w14:textId="77777777" w:rsidR="007733FF" w:rsidRPr="00692FA6" w:rsidRDefault="007733FF">
            <w:pPr>
              <w:pStyle w:val="TableParagraph"/>
              <w:jc w:val="left"/>
            </w:pPr>
          </w:p>
        </w:tc>
        <w:tc>
          <w:tcPr>
            <w:tcW w:w="2638" w:type="dxa"/>
            <w:gridSpan w:val="2"/>
          </w:tcPr>
          <w:p w14:paraId="2BA99C23" w14:textId="15032467" w:rsidR="007733FF" w:rsidRPr="00692FA6" w:rsidRDefault="00E05716">
            <w:pPr>
              <w:pStyle w:val="TableParagraph"/>
              <w:spacing w:before="188"/>
              <w:ind w:left="501"/>
              <w:jc w:val="left"/>
            </w:pPr>
            <w:r w:rsidRPr="00692FA6">
              <w:t>Yanvar-</w:t>
            </w:r>
            <w:r w:rsidR="000B46C5">
              <w:t>dekabr</w:t>
            </w:r>
          </w:p>
        </w:tc>
        <w:tc>
          <w:tcPr>
            <w:tcW w:w="2163" w:type="dxa"/>
            <w:vMerge w:val="restart"/>
          </w:tcPr>
          <w:p w14:paraId="4954DA59" w14:textId="77777777" w:rsidR="0089000E" w:rsidRDefault="0089000E">
            <w:pPr>
              <w:pStyle w:val="TableParagraph"/>
              <w:ind w:left="121" w:right="102" w:firstLine="1"/>
              <w:jc w:val="center"/>
            </w:pPr>
          </w:p>
          <w:p w14:paraId="24D7ABFB" w14:textId="2B0593CB" w:rsidR="007733FF" w:rsidRPr="00692FA6" w:rsidRDefault="00BF53B0">
            <w:pPr>
              <w:pStyle w:val="TableParagraph"/>
              <w:ind w:left="121" w:right="102" w:firstLine="1"/>
              <w:jc w:val="center"/>
            </w:pPr>
            <w:r>
              <w:t>Ə</w:t>
            </w:r>
            <w:r w:rsidR="00E05716" w:rsidRPr="00692FA6">
              <w:t>vvəlki ilin</w:t>
            </w:r>
            <w:r w:rsidR="00E05716" w:rsidRPr="00692FA6">
              <w:rPr>
                <w:spacing w:val="1"/>
              </w:rPr>
              <w:t xml:space="preserve"> </w:t>
            </w:r>
            <w:r w:rsidR="00E05716" w:rsidRPr="00692FA6">
              <w:t>müvafiq dövrünə</w:t>
            </w:r>
            <w:r w:rsidR="00E05716" w:rsidRPr="00692FA6">
              <w:rPr>
                <w:spacing w:val="1"/>
              </w:rPr>
              <w:t xml:space="preserve"> </w:t>
            </w:r>
            <w:r w:rsidR="00E05716" w:rsidRPr="00692FA6">
              <w:t>nisbətən,</w:t>
            </w:r>
            <w:r w:rsidR="00E05716" w:rsidRPr="00692FA6">
              <w:rPr>
                <w:spacing w:val="1"/>
              </w:rPr>
              <w:t xml:space="preserve"> </w:t>
            </w:r>
            <w:r w:rsidR="00E05716" w:rsidRPr="00692FA6">
              <w:t>müqayisəli</w:t>
            </w:r>
          </w:p>
          <w:p w14:paraId="00ED77AE" w14:textId="77777777" w:rsidR="007733FF" w:rsidRPr="00692FA6" w:rsidRDefault="00E05716">
            <w:pPr>
              <w:pStyle w:val="TableParagraph"/>
              <w:spacing w:line="233" w:lineRule="exact"/>
              <w:ind w:left="117" w:right="103"/>
              <w:jc w:val="center"/>
            </w:pPr>
            <w:r w:rsidRPr="00692FA6">
              <w:t>qiymətlərlə,</w:t>
            </w:r>
            <w:r w:rsidRPr="00692FA6">
              <w:rPr>
                <w:spacing w:val="-2"/>
              </w:rPr>
              <w:t xml:space="preserve"> </w:t>
            </w:r>
            <w:r w:rsidRPr="00692FA6">
              <w:t>faizlə</w:t>
            </w:r>
          </w:p>
        </w:tc>
      </w:tr>
      <w:tr w:rsidR="007733FF" w:rsidRPr="00692FA6" w14:paraId="719DF529" w14:textId="77777777" w:rsidTr="007961FA">
        <w:trPr>
          <w:trHeight w:val="703"/>
        </w:trPr>
        <w:tc>
          <w:tcPr>
            <w:tcW w:w="3896" w:type="dxa"/>
            <w:vMerge/>
            <w:tcBorders>
              <w:top w:val="nil"/>
            </w:tcBorders>
          </w:tcPr>
          <w:p w14:paraId="0F363FDF" w14:textId="77777777" w:rsidR="007733FF" w:rsidRPr="00692FA6" w:rsidRDefault="007733FF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14:paraId="2F3D031A" w14:textId="77777777" w:rsidR="007733FF" w:rsidRPr="00692FA6" w:rsidRDefault="007733FF">
            <w:pPr>
              <w:pStyle w:val="TableParagraph"/>
              <w:jc w:val="left"/>
              <w:rPr>
                <w:sz w:val="24"/>
              </w:rPr>
            </w:pPr>
          </w:p>
          <w:p w14:paraId="52ACB74D" w14:textId="0378DE75" w:rsidR="007733FF" w:rsidRPr="00692FA6" w:rsidRDefault="00E05716">
            <w:pPr>
              <w:pStyle w:val="TableParagraph"/>
              <w:spacing w:before="161"/>
              <w:ind w:left="254"/>
              <w:jc w:val="left"/>
            </w:pPr>
            <w:r w:rsidRPr="00692FA6">
              <w:t>202</w:t>
            </w:r>
            <w:r w:rsidR="00F507EB">
              <w:t>5</w:t>
            </w:r>
          </w:p>
        </w:tc>
        <w:tc>
          <w:tcPr>
            <w:tcW w:w="1296" w:type="dxa"/>
          </w:tcPr>
          <w:p w14:paraId="4700E5AB" w14:textId="77777777" w:rsidR="007733FF" w:rsidRPr="00692FA6" w:rsidRDefault="007733FF">
            <w:pPr>
              <w:pStyle w:val="TableParagraph"/>
              <w:jc w:val="left"/>
              <w:rPr>
                <w:sz w:val="24"/>
              </w:rPr>
            </w:pPr>
          </w:p>
          <w:p w14:paraId="0877A771" w14:textId="0943714A" w:rsidR="007733FF" w:rsidRPr="00692FA6" w:rsidRDefault="00E05716">
            <w:pPr>
              <w:pStyle w:val="TableParagraph"/>
              <w:spacing w:before="161"/>
              <w:ind w:left="264"/>
              <w:jc w:val="left"/>
              <w:rPr>
                <w:sz w:val="13"/>
              </w:rPr>
            </w:pPr>
            <w:r w:rsidRPr="00692FA6">
              <w:t>202</w:t>
            </w:r>
            <w:r w:rsidR="00F507EB">
              <w:t>4</w:t>
            </w:r>
            <w:r w:rsidRPr="00692FA6">
              <w:rPr>
                <w:position w:val="6"/>
                <w:sz w:val="13"/>
              </w:rPr>
              <w:t>*)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14:paraId="715F571D" w14:textId="77777777" w:rsidR="007733FF" w:rsidRPr="00692FA6" w:rsidRDefault="007733FF">
            <w:pPr>
              <w:rPr>
                <w:sz w:val="2"/>
                <w:szCs w:val="2"/>
              </w:rPr>
            </w:pPr>
          </w:p>
        </w:tc>
      </w:tr>
      <w:tr w:rsidR="007733FF" w:rsidRPr="00692FA6" w14:paraId="23305D24" w14:textId="77777777" w:rsidTr="00B92AE3">
        <w:trPr>
          <w:trHeight w:val="184"/>
        </w:trPr>
        <w:tc>
          <w:tcPr>
            <w:tcW w:w="3896" w:type="dxa"/>
          </w:tcPr>
          <w:p w14:paraId="53D30906" w14:textId="6EAFD034" w:rsidR="007733FF" w:rsidRPr="00692FA6" w:rsidRDefault="00E05716" w:rsidP="00B92AE3">
            <w:pPr>
              <w:pStyle w:val="TableParagraph"/>
              <w:spacing w:line="236" w:lineRule="exact"/>
              <w:ind w:left="105"/>
              <w:jc w:val="left"/>
              <w:rPr>
                <w:b/>
              </w:rPr>
            </w:pPr>
            <w:r w:rsidRPr="00692FA6">
              <w:rPr>
                <w:b/>
              </w:rPr>
              <w:t>Ümumi</w:t>
            </w:r>
            <w:r w:rsidRPr="00692FA6">
              <w:rPr>
                <w:b/>
                <w:spacing w:val="-2"/>
              </w:rPr>
              <w:t xml:space="preserve"> </w:t>
            </w:r>
            <w:r w:rsidR="00CB12E6">
              <w:rPr>
                <w:b/>
              </w:rPr>
              <w:t xml:space="preserve"> </w:t>
            </w:r>
            <w:r w:rsidRPr="00692FA6">
              <w:rPr>
                <w:b/>
              </w:rPr>
              <w:t>Məhsul</w:t>
            </w:r>
            <w:r w:rsidR="00CB12E6">
              <w:rPr>
                <w:b/>
              </w:rPr>
              <w:t xml:space="preserve"> </w:t>
            </w:r>
            <w:r w:rsidR="007961FA" w:rsidRPr="007961FA">
              <w:rPr>
                <w:b/>
                <w:bCs/>
              </w:rPr>
              <w:t>(min</w:t>
            </w:r>
            <w:r w:rsidR="007961FA" w:rsidRPr="007961FA">
              <w:rPr>
                <w:b/>
                <w:bCs/>
                <w:spacing w:val="-3"/>
              </w:rPr>
              <w:t xml:space="preserve"> </w:t>
            </w:r>
            <w:r w:rsidR="007961FA" w:rsidRPr="007961FA">
              <w:rPr>
                <w:b/>
                <w:bCs/>
              </w:rPr>
              <w:t>manatla)</w:t>
            </w:r>
          </w:p>
        </w:tc>
        <w:tc>
          <w:tcPr>
            <w:tcW w:w="1341" w:type="dxa"/>
          </w:tcPr>
          <w:p w14:paraId="620E1101" w14:textId="79DF7215" w:rsidR="007733FF" w:rsidRPr="00692FA6" w:rsidRDefault="0098539F" w:rsidP="00B92AE3">
            <w:pPr>
              <w:pStyle w:val="TableParagraph"/>
              <w:spacing w:line="236" w:lineRule="exact"/>
              <w:ind w:right="92"/>
              <w:rPr>
                <w:b/>
              </w:rPr>
            </w:pPr>
            <w:r>
              <w:rPr>
                <w:b/>
              </w:rPr>
              <w:t>212714</w:t>
            </w:r>
            <w:r w:rsidR="00E05716" w:rsidRPr="00692FA6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296" w:type="dxa"/>
          </w:tcPr>
          <w:p w14:paraId="50AF4DCC" w14:textId="45C71F71" w:rsidR="007733FF" w:rsidRPr="00692FA6" w:rsidRDefault="0098539F" w:rsidP="00B92AE3">
            <w:pPr>
              <w:pStyle w:val="TableParagraph"/>
              <w:spacing w:line="236" w:lineRule="exact"/>
              <w:ind w:right="90"/>
              <w:rPr>
                <w:b/>
              </w:rPr>
            </w:pPr>
            <w:r>
              <w:rPr>
                <w:b/>
              </w:rPr>
              <w:t>154567</w:t>
            </w:r>
            <w:r w:rsidR="00E05716" w:rsidRPr="00692FA6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2163" w:type="dxa"/>
          </w:tcPr>
          <w:p w14:paraId="70485D4E" w14:textId="60F8C9E8" w:rsidR="007733FF" w:rsidRPr="00692FA6" w:rsidRDefault="002D76AE" w:rsidP="00B92AE3">
            <w:pPr>
              <w:pStyle w:val="TableParagraph"/>
              <w:spacing w:line="236" w:lineRule="exact"/>
              <w:ind w:right="93"/>
              <w:rPr>
                <w:b/>
              </w:rPr>
            </w:pPr>
            <w:r>
              <w:rPr>
                <w:b/>
              </w:rPr>
              <w:t>13</w:t>
            </w:r>
            <w:r w:rsidR="0098539F">
              <w:rPr>
                <w:b/>
              </w:rPr>
              <w:t>4</w:t>
            </w:r>
            <w:r w:rsidR="00E05716" w:rsidRPr="00692FA6">
              <w:rPr>
                <w:b/>
              </w:rPr>
              <w:t>,</w:t>
            </w:r>
            <w:r w:rsidR="0098539F">
              <w:rPr>
                <w:b/>
              </w:rPr>
              <w:t>5</w:t>
            </w:r>
          </w:p>
        </w:tc>
      </w:tr>
      <w:tr w:rsidR="007733FF" w:rsidRPr="00692FA6" w14:paraId="4665E4C3" w14:textId="77777777" w:rsidTr="005E66B7">
        <w:trPr>
          <w:trHeight w:val="263"/>
        </w:trPr>
        <w:tc>
          <w:tcPr>
            <w:tcW w:w="3896" w:type="dxa"/>
            <w:tcBorders>
              <w:bottom w:val="nil"/>
            </w:tcBorders>
          </w:tcPr>
          <w:p w14:paraId="117205D3" w14:textId="792DBECE" w:rsidR="007733FF" w:rsidRPr="00692FA6" w:rsidRDefault="00E05716" w:rsidP="00B92AE3">
            <w:pPr>
              <w:pStyle w:val="TableParagraph"/>
              <w:spacing w:line="230" w:lineRule="exact"/>
              <w:ind w:left="177"/>
              <w:jc w:val="left"/>
            </w:pPr>
            <w:r w:rsidRPr="00692FA6">
              <w:t>o</w:t>
            </w:r>
            <w:r w:rsidRPr="00692FA6">
              <w:rPr>
                <w:spacing w:val="-1"/>
              </w:rPr>
              <w:t xml:space="preserve"> </w:t>
            </w:r>
            <w:r w:rsidRPr="00692FA6">
              <w:t>cümlədən:</w:t>
            </w:r>
            <w:r w:rsidR="00B92AE3">
              <w:t xml:space="preserve"> </w:t>
            </w:r>
          </w:p>
        </w:tc>
        <w:tc>
          <w:tcPr>
            <w:tcW w:w="1341" w:type="dxa"/>
            <w:vMerge w:val="restart"/>
          </w:tcPr>
          <w:p w14:paraId="5E5617AA" w14:textId="77777777" w:rsidR="007733FF" w:rsidRPr="00692FA6" w:rsidRDefault="007733FF" w:rsidP="00B92AE3">
            <w:pPr>
              <w:pStyle w:val="TableParagraph"/>
              <w:jc w:val="left"/>
              <w:rPr>
                <w:sz w:val="24"/>
              </w:rPr>
            </w:pPr>
          </w:p>
          <w:p w14:paraId="27D6AE73" w14:textId="77777777" w:rsidR="007733FF" w:rsidRPr="00692FA6" w:rsidRDefault="007733FF" w:rsidP="00B92AE3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71EF3583" w14:textId="784D85BA" w:rsidR="007733FF" w:rsidRPr="00692FA6" w:rsidRDefault="00D001E9" w:rsidP="00B92AE3">
            <w:pPr>
              <w:pStyle w:val="TableParagraph"/>
              <w:spacing w:line="233" w:lineRule="exact"/>
              <w:jc w:val="left"/>
            </w:pPr>
            <w:r w:rsidRPr="00692FA6">
              <w:t xml:space="preserve">       </w:t>
            </w:r>
            <w:r w:rsidR="00815A86">
              <w:t xml:space="preserve">   </w:t>
            </w:r>
            <w:r w:rsidR="00653CF7">
              <w:t>42988</w:t>
            </w:r>
            <w:r w:rsidR="00E05716" w:rsidRPr="00692FA6">
              <w:t>,</w:t>
            </w:r>
            <w:r w:rsidR="00653CF7">
              <w:t>5</w:t>
            </w:r>
          </w:p>
        </w:tc>
        <w:tc>
          <w:tcPr>
            <w:tcW w:w="1296" w:type="dxa"/>
            <w:vMerge w:val="restart"/>
          </w:tcPr>
          <w:p w14:paraId="00E4C43A" w14:textId="77777777" w:rsidR="007733FF" w:rsidRPr="00692FA6" w:rsidRDefault="007733FF" w:rsidP="00B92AE3">
            <w:pPr>
              <w:pStyle w:val="TableParagraph"/>
              <w:jc w:val="left"/>
              <w:rPr>
                <w:sz w:val="24"/>
              </w:rPr>
            </w:pPr>
          </w:p>
          <w:p w14:paraId="63488C42" w14:textId="77777777" w:rsidR="007733FF" w:rsidRPr="00692FA6" w:rsidRDefault="007733FF" w:rsidP="00B92AE3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713999BD" w14:textId="5DCC809F" w:rsidR="007733FF" w:rsidRPr="00692FA6" w:rsidRDefault="00D001E9" w:rsidP="00B92AE3">
            <w:pPr>
              <w:pStyle w:val="TableParagraph"/>
              <w:spacing w:line="233" w:lineRule="exact"/>
              <w:jc w:val="left"/>
            </w:pPr>
            <w:r w:rsidRPr="00692FA6">
              <w:t xml:space="preserve">     </w:t>
            </w:r>
            <w:r w:rsidR="00815A86">
              <w:t xml:space="preserve">   </w:t>
            </w:r>
            <w:r w:rsidR="00240E67">
              <w:t xml:space="preserve">  </w:t>
            </w:r>
            <w:r w:rsidR="00653CF7">
              <w:t>31441</w:t>
            </w:r>
            <w:r w:rsidR="00E05716" w:rsidRPr="00692FA6">
              <w:t>,</w:t>
            </w:r>
            <w:r w:rsidR="00653CF7">
              <w:t>9</w:t>
            </w:r>
          </w:p>
        </w:tc>
        <w:tc>
          <w:tcPr>
            <w:tcW w:w="2163" w:type="dxa"/>
            <w:vMerge w:val="restart"/>
          </w:tcPr>
          <w:p w14:paraId="49CBE431" w14:textId="77777777" w:rsidR="007733FF" w:rsidRPr="00692FA6" w:rsidRDefault="007733FF" w:rsidP="00B92AE3">
            <w:pPr>
              <w:pStyle w:val="TableParagraph"/>
              <w:jc w:val="left"/>
              <w:rPr>
                <w:sz w:val="24"/>
              </w:rPr>
            </w:pPr>
          </w:p>
          <w:p w14:paraId="2DFE0172" w14:textId="77777777" w:rsidR="007733FF" w:rsidRPr="00692FA6" w:rsidRDefault="007733FF" w:rsidP="00B92AE3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048A3D7F" w14:textId="57724493" w:rsidR="007733FF" w:rsidRPr="00692FA6" w:rsidRDefault="00653CF7" w:rsidP="00B92AE3">
            <w:pPr>
              <w:pStyle w:val="TableParagraph"/>
              <w:spacing w:line="233" w:lineRule="exact"/>
              <w:ind w:right="93"/>
            </w:pPr>
            <w:r>
              <w:t>125</w:t>
            </w:r>
            <w:r w:rsidR="00E05716" w:rsidRPr="00692FA6">
              <w:t>,</w:t>
            </w:r>
            <w:r>
              <w:t>5</w:t>
            </w:r>
          </w:p>
        </w:tc>
      </w:tr>
      <w:tr w:rsidR="007733FF" w:rsidRPr="00692FA6" w14:paraId="2D406BE3" w14:textId="77777777" w:rsidTr="007961FA">
        <w:trPr>
          <w:trHeight w:val="98"/>
        </w:trPr>
        <w:tc>
          <w:tcPr>
            <w:tcW w:w="3896" w:type="dxa"/>
            <w:tcBorders>
              <w:top w:val="nil"/>
            </w:tcBorders>
          </w:tcPr>
          <w:p w14:paraId="4E05EC73" w14:textId="77777777" w:rsidR="007733FF" w:rsidRPr="00692FA6" w:rsidRDefault="00E05716" w:rsidP="00B92AE3">
            <w:pPr>
              <w:pStyle w:val="TableParagraph"/>
              <w:spacing w:line="243" w:lineRule="exact"/>
              <w:ind w:left="354"/>
              <w:jc w:val="left"/>
            </w:pPr>
            <w:r w:rsidRPr="00692FA6">
              <w:t>Kənd</w:t>
            </w:r>
            <w:r w:rsidRPr="00692FA6">
              <w:rPr>
                <w:spacing w:val="-1"/>
              </w:rPr>
              <w:t xml:space="preserve"> </w:t>
            </w:r>
            <w:r w:rsidRPr="00692FA6">
              <w:t>təsərrüfatı,</w:t>
            </w:r>
            <w:r w:rsidRPr="00692FA6">
              <w:rPr>
                <w:spacing w:val="-4"/>
              </w:rPr>
              <w:t xml:space="preserve"> </w:t>
            </w:r>
            <w:r w:rsidRPr="00692FA6">
              <w:t>meşə</w:t>
            </w:r>
          </w:p>
          <w:p w14:paraId="544CC8EC" w14:textId="77777777" w:rsidR="007733FF" w:rsidRPr="00692FA6" w:rsidRDefault="00E05716" w:rsidP="00B92AE3">
            <w:pPr>
              <w:pStyle w:val="TableParagraph"/>
              <w:spacing w:before="1" w:line="233" w:lineRule="exact"/>
              <w:ind w:left="354"/>
              <w:jc w:val="left"/>
            </w:pPr>
            <w:r w:rsidRPr="00692FA6">
              <w:t>təsərrüfatı</w:t>
            </w:r>
            <w:r w:rsidRPr="00692FA6">
              <w:rPr>
                <w:spacing w:val="-3"/>
              </w:rPr>
              <w:t xml:space="preserve"> </w:t>
            </w:r>
            <w:r w:rsidRPr="00692FA6">
              <w:t>və</w:t>
            </w:r>
            <w:r w:rsidRPr="00692FA6">
              <w:rPr>
                <w:spacing w:val="-1"/>
              </w:rPr>
              <w:t xml:space="preserve"> </w:t>
            </w:r>
            <w:r w:rsidRPr="00692FA6">
              <w:t>balıqçılıq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14:paraId="20C4FB13" w14:textId="77777777" w:rsidR="007733FF" w:rsidRPr="00692FA6" w:rsidRDefault="007733FF" w:rsidP="00B92AE3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3FE0CC9D" w14:textId="77777777" w:rsidR="007733FF" w:rsidRPr="00692FA6" w:rsidRDefault="007733FF" w:rsidP="00B92AE3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2E166C2B" w14:textId="77777777" w:rsidR="007733FF" w:rsidRPr="00692FA6" w:rsidRDefault="007733FF" w:rsidP="00B92AE3">
            <w:pPr>
              <w:rPr>
                <w:sz w:val="2"/>
                <w:szCs w:val="2"/>
              </w:rPr>
            </w:pPr>
          </w:p>
        </w:tc>
      </w:tr>
      <w:tr w:rsidR="00F115FB" w:rsidRPr="00692FA6" w14:paraId="2FDC9DE6" w14:textId="77777777" w:rsidTr="00B92AE3">
        <w:trPr>
          <w:trHeight w:val="57"/>
        </w:trPr>
        <w:tc>
          <w:tcPr>
            <w:tcW w:w="3896" w:type="dxa"/>
          </w:tcPr>
          <w:p w14:paraId="5FECE108" w14:textId="77777777" w:rsidR="00F115FB" w:rsidRPr="00692FA6" w:rsidRDefault="00F115FB" w:rsidP="0042489A">
            <w:pPr>
              <w:pStyle w:val="TableParagraph"/>
              <w:spacing w:line="232" w:lineRule="exact"/>
              <w:ind w:left="357"/>
              <w:jc w:val="left"/>
            </w:pPr>
            <w:r w:rsidRPr="00692FA6">
              <w:t>Sənaye</w:t>
            </w:r>
          </w:p>
        </w:tc>
        <w:tc>
          <w:tcPr>
            <w:tcW w:w="1341" w:type="dxa"/>
          </w:tcPr>
          <w:p w14:paraId="1D81D91C" w14:textId="6B774151" w:rsidR="00F115FB" w:rsidRDefault="000B46C5" w:rsidP="0042489A">
            <w:pPr>
              <w:pStyle w:val="TableParagraph"/>
              <w:spacing w:line="232" w:lineRule="exact"/>
              <w:ind w:right="92"/>
            </w:pPr>
            <w:r>
              <w:t>3284,2</w:t>
            </w:r>
          </w:p>
        </w:tc>
        <w:tc>
          <w:tcPr>
            <w:tcW w:w="1296" w:type="dxa"/>
          </w:tcPr>
          <w:p w14:paraId="1972BB8D" w14:textId="1070BC56" w:rsidR="00F115FB" w:rsidRDefault="00F115FB" w:rsidP="0042489A">
            <w:pPr>
              <w:pStyle w:val="TableParagraph"/>
              <w:spacing w:line="232" w:lineRule="exact"/>
              <w:ind w:right="90"/>
            </w:pPr>
            <w:r>
              <w:t xml:space="preserve">   </w:t>
            </w:r>
            <w:r w:rsidR="000B46C5">
              <w:t>1791</w:t>
            </w:r>
            <w:r w:rsidRPr="00692FA6">
              <w:t>,</w:t>
            </w:r>
            <w:r w:rsidR="000B46C5">
              <w:t>6</w:t>
            </w:r>
          </w:p>
        </w:tc>
        <w:tc>
          <w:tcPr>
            <w:tcW w:w="2163" w:type="dxa"/>
          </w:tcPr>
          <w:p w14:paraId="6191C26C" w14:textId="7DEA5EFF" w:rsidR="00F115FB" w:rsidRDefault="0098539F" w:rsidP="0042489A">
            <w:pPr>
              <w:pStyle w:val="TableParagraph"/>
              <w:spacing w:line="232" w:lineRule="exact"/>
              <w:ind w:right="93"/>
            </w:pPr>
            <w:r>
              <w:t>115</w:t>
            </w:r>
            <w:r w:rsidR="00F115FB" w:rsidRPr="00692FA6">
              <w:t>,</w:t>
            </w:r>
            <w:r>
              <w:t>3</w:t>
            </w:r>
          </w:p>
        </w:tc>
      </w:tr>
      <w:tr w:rsidR="007733FF" w:rsidRPr="00692FA6" w14:paraId="616EC8D4" w14:textId="77777777" w:rsidTr="005E66B7">
        <w:trPr>
          <w:trHeight w:val="265"/>
        </w:trPr>
        <w:tc>
          <w:tcPr>
            <w:tcW w:w="3896" w:type="dxa"/>
          </w:tcPr>
          <w:p w14:paraId="7489DBE7" w14:textId="13521E4A" w:rsidR="007733FF" w:rsidRPr="00E07BCE" w:rsidRDefault="00E05716">
            <w:pPr>
              <w:pStyle w:val="TableParagraph"/>
              <w:spacing w:line="232" w:lineRule="exact"/>
              <w:ind w:left="357"/>
              <w:jc w:val="left"/>
              <w:rPr>
                <w:lang w:val="az-Latn-AZ"/>
              </w:rPr>
            </w:pPr>
            <w:r w:rsidRPr="00692FA6">
              <w:t>Tikinti</w:t>
            </w:r>
            <w:r w:rsidR="00E07BCE">
              <w:t xml:space="preserve"> </w:t>
            </w:r>
          </w:p>
        </w:tc>
        <w:tc>
          <w:tcPr>
            <w:tcW w:w="1341" w:type="dxa"/>
          </w:tcPr>
          <w:p w14:paraId="67C630B7" w14:textId="62058869" w:rsidR="007733FF" w:rsidRPr="00692FA6" w:rsidRDefault="00AB2F27">
            <w:pPr>
              <w:pStyle w:val="TableParagraph"/>
              <w:spacing w:line="232" w:lineRule="exact"/>
              <w:ind w:right="92"/>
            </w:pPr>
            <w:r>
              <w:t>163607</w:t>
            </w:r>
            <w:r w:rsidR="00E05716" w:rsidRPr="00692FA6">
              <w:t>,</w:t>
            </w:r>
            <w:r>
              <w:t>1</w:t>
            </w:r>
          </w:p>
        </w:tc>
        <w:tc>
          <w:tcPr>
            <w:tcW w:w="1296" w:type="dxa"/>
          </w:tcPr>
          <w:p w14:paraId="3947C9CD" w14:textId="0C5C67AE" w:rsidR="007733FF" w:rsidRPr="00692FA6" w:rsidRDefault="00240E67">
            <w:pPr>
              <w:pStyle w:val="TableParagraph"/>
              <w:spacing w:line="232" w:lineRule="exact"/>
              <w:ind w:right="90"/>
            </w:pPr>
            <w:r>
              <w:t xml:space="preserve"> </w:t>
            </w:r>
            <w:r w:rsidR="00AB2F27">
              <w:t>118388</w:t>
            </w:r>
            <w:r w:rsidR="00E05716" w:rsidRPr="00692FA6">
              <w:t>,</w:t>
            </w:r>
            <w:r w:rsidR="00AB2F27">
              <w:t>6</w:t>
            </w:r>
          </w:p>
        </w:tc>
        <w:tc>
          <w:tcPr>
            <w:tcW w:w="2163" w:type="dxa"/>
          </w:tcPr>
          <w:p w14:paraId="121597D7" w14:textId="6027C21D" w:rsidR="007733FF" w:rsidRPr="00692FA6" w:rsidRDefault="00D57A8A">
            <w:pPr>
              <w:pStyle w:val="TableParagraph"/>
              <w:spacing w:line="232" w:lineRule="exact"/>
              <w:ind w:right="93"/>
            </w:pPr>
            <w:r>
              <w:t>138</w:t>
            </w:r>
            <w:r w:rsidR="00E05716" w:rsidRPr="00692FA6">
              <w:t>,</w:t>
            </w:r>
            <w:r>
              <w:t>2</w:t>
            </w:r>
          </w:p>
        </w:tc>
      </w:tr>
      <w:tr w:rsidR="008B3C2E" w:rsidRPr="00692FA6" w14:paraId="2F76D54E" w14:textId="77777777" w:rsidTr="00B92AE3">
        <w:trPr>
          <w:trHeight w:val="57"/>
        </w:trPr>
        <w:tc>
          <w:tcPr>
            <w:tcW w:w="3896" w:type="dxa"/>
          </w:tcPr>
          <w:p w14:paraId="7F7C439F" w14:textId="65A54458" w:rsidR="008B3C2E" w:rsidRPr="00692FA6" w:rsidRDefault="008B3C2E">
            <w:pPr>
              <w:pStyle w:val="TableParagraph"/>
              <w:spacing w:line="232" w:lineRule="exact"/>
              <w:ind w:left="357"/>
              <w:jc w:val="left"/>
            </w:pPr>
            <w:r>
              <w:t>Ticarət: nəqliyyat vasitələrinin təmiri</w:t>
            </w:r>
          </w:p>
        </w:tc>
        <w:tc>
          <w:tcPr>
            <w:tcW w:w="1341" w:type="dxa"/>
          </w:tcPr>
          <w:p w14:paraId="5D3B2D96" w14:textId="0F2E6FD3" w:rsidR="008B3C2E" w:rsidRDefault="0098539F">
            <w:pPr>
              <w:pStyle w:val="TableParagraph"/>
              <w:spacing w:line="232" w:lineRule="exact"/>
              <w:ind w:right="92"/>
            </w:pPr>
            <w:r>
              <w:t>1845</w:t>
            </w:r>
            <w:r w:rsidR="008A2E5D">
              <w:t>,</w:t>
            </w:r>
            <w:r>
              <w:t>1</w:t>
            </w:r>
          </w:p>
        </w:tc>
        <w:tc>
          <w:tcPr>
            <w:tcW w:w="1296" w:type="dxa"/>
          </w:tcPr>
          <w:p w14:paraId="4250B307" w14:textId="6FD05C25" w:rsidR="008B3C2E" w:rsidRDefault="0098539F">
            <w:pPr>
              <w:pStyle w:val="TableParagraph"/>
              <w:spacing w:line="232" w:lineRule="exact"/>
              <w:ind w:right="90"/>
            </w:pPr>
            <w:r>
              <w:t>2031</w:t>
            </w:r>
            <w:r w:rsidR="008A2E5D">
              <w:t>,</w:t>
            </w:r>
            <w:r>
              <w:t>3</w:t>
            </w:r>
          </w:p>
        </w:tc>
        <w:tc>
          <w:tcPr>
            <w:tcW w:w="2163" w:type="dxa"/>
          </w:tcPr>
          <w:p w14:paraId="2CF0DDB9" w14:textId="55C8445A" w:rsidR="008B3C2E" w:rsidRPr="00A161B2" w:rsidRDefault="0098539F">
            <w:pPr>
              <w:pStyle w:val="TableParagraph"/>
              <w:spacing w:line="232" w:lineRule="exact"/>
              <w:ind w:right="93"/>
              <w:rPr>
                <w:lang w:val="az-Latn-AZ"/>
              </w:rPr>
            </w:pPr>
            <w:r>
              <w:t>86</w:t>
            </w:r>
            <w:r w:rsidR="00A161B2">
              <w:rPr>
                <w:lang w:val="az-Latn-AZ"/>
              </w:rPr>
              <w:t>,</w:t>
            </w:r>
            <w:r>
              <w:rPr>
                <w:lang w:val="az-Latn-AZ"/>
              </w:rPr>
              <w:t>3</w:t>
            </w:r>
          </w:p>
        </w:tc>
      </w:tr>
      <w:tr w:rsidR="00F115FB" w:rsidRPr="00692FA6" w14:paraId="76EC58AE" w14:textId="77777777" w:rsidTr="00B92AE3">
        <w:trPr>
          <w:trHeight w:val="57"/>
        </w:trPr>
        <w:tc>
          <w:tcPr>
            <w:tcW w:w="3896" w:type="dxa"/>
          </w:tcPr>
          <w:p w14:paraId="7EF66B52" w14:textId="471770F2" w:rsidR="00F115FB" w:rsidRDefault="00F115FB">
            <w:pPr>
              <w:pStyle w:val="TableParagraph"/>
              <w:spacing w:line="232" w:lineRule="exact"/>
              <w:ind w:left="357"/>
              <w:jc w:val="left"/>
            </w:pPr>
            <w:r w:rsidRPr="00692FA6">
              <w:t>Nəqliyyat</w:t>
            </w:r>
            <w:r w:rsidRPr="00692FA6">
              <w:rPr>
                <w:spacing w:val="-4"/>
              </w:rPr>
              <w:t xml:space="preserve"> </w:t>
            </w:r>
            <w:r w:rsidRPr="00692FA6">
              <w:t>və</w:t>
            </w:r>
            <w:r w:rsidRPr="00692FA6">
              <w:rPr>
                <w:spacing w:val="-1"/>
              </w:rPr>
              <w:t xml:space="preserve"> </w:t>
            </w:r>
            <w:r w:rsidRPr="00692FA6">
              <w:t>anbar təsərrüfatı</w:t>
            </w:r>
          </w:p>
        </w:tc>
        <w:tc>
          <w:tcPr>
            <w:tcW w:w="1341" w:type="dxa"/>
          </w:tcPr>
          <w:p w14:paraId="4E80198E" w14:textId="3FCD35CB" w:rsidR="00F115FB" w:rsidRDefault="00D57A8A">
            <w:pPr>
              <w:pStyle w:val="TableParagraph"/>
              <w:spacing w:line="232" w:lineRule="exact"/>
              <w:ind w:right="92"/>
            </w:pPr>
            <w:r>
              <w:t>989</w:t>
            </w:r>
            <w:r w:rsidR="00F115FB" w:rsidRPr="00692FA6">
              <w:t>,</w:t>
            </w:r>
            <w:r>
              <w:t>7</w:t>
            </w:r>
          </w:p>
        </w:tc>
        <w:tc>
          <w:tcPr>
            <w:tcW w:w="1296" w:type="dxa"/>
          </w:tcPr>
          <w:p w14:paraId="236144AA" w14:textId="72E1B567" w:rsidR="00F115FB" w:rsidRDefault="00D57A8A">
            <w:pPr>
              <w:pStyle w:val="TableParagraph"/>
              <w:spacing w:line="232" w:lineRule="exact"/>
              <w:ind w:right="90"/>
            </w:pPr>
            <w:r>
              <w:t>913</w:t>
            </w:r>
            <w:r w:rsidR="00F115FB" w:rsidRPr="00692FA6">
              <w:t>,</w:t>
            </w:r>
            <w:r>
              <w:t>8</w:t>
            </w:r>
          </w:p>
        </w:tc>
        <w:tc>
          <w:tcPr>
            <w:tcW w:w="2163" w:type="dxa"/>
          </w:tcPr>
          <w:p w14:paraId="6593ECB2" w14:textId="02EBC83E" w:rsidR="00F115FB" w:rsidRDefault="00D57A8A">
            <w:pPr>
              <w:pStyle w:val="TableParagraph"/>
              <w:spacing w:line="232" w:lineRule="exact"/>
              <w:ind w:right="93"/>
            </w:pPr>
            <w:r>
              <w:t>106</w:t>
            </w:r>
            <w:r w:rsidR="00F115FB" w:rsidRPr="00692FA6">
              <w:t>,</w:t>
            </w:r>
            <w:r>
              <w:t>7</w:t>
            </w:r>
          </w:p>
        </w:tc>
      </w:tr>
    </w:tbl>
    <w:p w14:paraId="2055C655" w14:textId="3CDACAB2" w:rsidR="003061FB" w:rsidRDefault="00445F82" w:rsidP="00894E82">
      <w:pPr>
        <w:spacing w:before="205"/>
        <w:ind w:left="291" w:right="-33"/>
        <w:rPr>
          <w:b/>
          <w:sz w:val="24"/>
        </w:rPr>
      </w:pPr>
      <w:bookmarkStart w:id="2" w:name="_Məhsula_və_idxala_xalis_vergilər"/>
      <w:bookmarkEnd w:id="2"/>
      <w:r>
        <w:rPr>
          <w:position w:val="6"/>
          <w:sz w:val="13"/>
        </w:rPr>
        <w:t xml:space="preserve">            </w:t>
      </w:r>
      <w:r w:rsidR="00E05716" w:rsidRPr="00692FA6">
        <w:rPr>
          <w:position w:val="6"/>
          <w:sz w:val="13"/>
        </w:rPr>
        <w:t xml:space="preserve">*) </w:t>
      </w:r>
      <w:r w:rsidR="00E05716" w:rsidRPr="00692FA6">
        <w:t>202</w:t>
      </w:r>
      <w:r w:rsidR="00F507EB">
        <w:t>4</w:t>
      </w:r>
      <w:r w:rsidR="00E05716" w:rsidRPr="00692FA6">
        <w:t>-cü ilin yanvar-</w:t>
      </w:r>
      <w:r w:rsidR="000B46C5">
        <w:t>dekabr</w:t>
      </w:r>
      <w:r w:rsidR="00E05716" w:rsidRPr="00692FA6">
        <w:t xml:space="preserve"> aylarının göstəriciləri yekun məlumatlar əsasında</w:t>
      </w:r>
      <w:r w:rsidR="00E05716" w:rsidRPr="00692FA6">
        <w:rPr>
          <w:spacing w:val="-52"/>
        </w:rPr>
        <w:t xml:space="preserve"> </w:t>
      </w:r>
      <w:r w:rsidR="00F507EB">
        <w:rPr>
          <w:spacing w:val="-52"/>
        </w:rPr>
        <w:t xml:space="preserve">           </w:t>
      </w:r>
      <w:r w:rsidR="00E05716" w:rsidRPr="00692FA6">
        <w:t>dəqiqləşdirilmişdir.</w:t>
      </w:r>
      <w:r w:rsidR="0088265E" w:rsidRPr="00692FA6">
        <w:rPr>
          <w:b/>
          <w:sz w:val="24"/>
        </w:rPr>
        <w:t xml:space="preserve">   </w:t>
      </w:r>
    </w:p>
    <w:p w14:paraId="47194508" w14:textId="0DFDA050" w:rsidR="006C39EF" w:rsidRDefault="003061FB" w:rsidP="00A440B4">
      <w:pPr>
        <w:spacing w:before="205"/>
        <w:ind w:left="291" w:right="534"/>
        <w:jc w:val="right"/>
        <w:rPr>
          <w:b/>
          <w:sz w:val="24"/>
        </w:rPr>
      </w:pPr>
      <w:r w:rsidRPr="00692FA6">
        <w:rPr>
          <w:sz w:val="24"/>
        </w:rPr>
        <w:t>Qrafik</w:t>
      </w:r>
      <w:r w:rsidRPr="00692FA6">
        <w:rPr>
          <w:spacing w:val="-5"/>
          <w:sz w:val="24"/>
        </w:rPr>
        <w:t xml:space="preserve"> </w:t>
      </w:r>
      <w:r>
        <w:rPr>
          <w:sz w:val="24"/>
        </w:rPr>
        <w:t>1</w:t>
      </w:r>
      <w:r w:rsidR="0088265E" w:rsidRPr="00692FA6">
        <w:rPr>
          <w:b/>
          <w:sz w:val="24"/>
        </w:rPr>
        <w:t xml:space="preserve"> </w:t>
      </w:r>
    </w:p>
    <w:p w14:paraId="68D24853" w14:textId="71290A34" w:rsidR="007733FF" w:rsidRDefault="003061FB" w:rsidP="002C1B46">
      <w:pPr>
        <w:spacing w:before="205"/>
        <w:ind w:right="-33"/>
        <w:jc w:val="center"/>
      </w:pPr>
      <w:r>
        <w:rPr>
          <w:noProof/>
          <w:lang w:val="ru-RU" w:eastAsia="ru-RU"/>
        </w:rPr>
        <w:drawing>
          <wp:inline distT="0" distB="0" distL="0" distR="0" wp14:anchorId="127A644F" wp14:editId="04113F7A">
            <wp:extent cx="5524500" cy="2973705"/>
            <wp:effectExtent l="0" t="0" r="0" b="171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C3ECB67" w14:textId="3EFA2A1A" w:rsidR="007F55CD" w:rsidRPr="007F55CD" w:rsidRDefault="007F55CD" w:rsidP="007F55CD">
      <w:pPr>
        <w:tabs>
          <w:tab w:val="left" w:pos="2529"/>
        </w:tabs>
        <w:rPr>
          <w:sz w:val="24"/>
        </w:rPr>
        <w:sectPr w:rsidR="007F55CD" w:rsidRPr="007F55CD" w:rsidSect="00A1114F">
          <w:headerReference w:type="even" r:id="rId15"/>
          <w:headerReference w:type="default" r:id="rId16"/>
          <w:type w:val="continuous"/>
          <w:pgSz w:w="11910" w:h="16840"/>
          <w:pgMar w:top="1080" w:right="960" w:bottom="280" w:left="1060" w:header="708" w:footer="708" w:gutter="0"/>
          <w:pgNumType w:start="4"/>
          <w:cols w:space="720"/>
        </w:sectPr>
      </w:pPr>
      <w:r>
        <w:tab/>
      </w:r>
    </w:p>
    <w:p w14:paraId="788A394C" w14:textId="62C90CF4" w:rsidR="007733FF" w:rsidRPr="001D6D4D" w:rsidRDefault="00E05716" w:rsidP="002C1B46">
      <w:pPr>
        <w:pStyle w:val="1"/>
        <w:tabs>
          <w:tab w:val="left" w:pos="7740"/>
        </w:tabs>
        <w:ind w:left="180" w:right="34"/>
        <w:jc w:val="center"/>
      </w:pPr>
      <w:r w:rsidRPr="001D6D4D">
        <w:lastRenderedPageBreak/>
        <w:t>Sənaye</w:t>
      </w:r>
    </w:p>
    <w:p w14:paraId="103C78A1" w14:textId="6125ABF4" w:rsidR="00C91A20" w:rsidRPr="00815497" w:rsidRDefault="00C91A20" w:rsidP="00C91A20">
      <w:pPr>
        <w:pStyle w:val="a3"/>
        <w:tabs>
          <w:tab w:val="left" w:pos="7740"/>
        </w:tabs>
        <w:spacing w:before="231"/>
        <w:ind w:left="142" w:right="175"/>
        <w:jc w:val="both"/>
      </w:pPr>
      <w:r>
        <w:t xml:space="preserve">     </w:t>
      </w:r>
      <w:r w:rsidR="00B41E33">
        <w:t xml:space="preserve">  </w:t>
      </w:r>
      <w:r w:rsidRPr="00815497">
        <w:t>202</w:t>
      </w:r>
      <w:r>
        <w:t>5</w:t>
      </w:r>
      <w:r w:rsidRPr="00815497">
        <w:t>-c</w:t>
      </w:r>
      <w:r>
        <w:t>i</w:t>
      </w:r>
      <w:r w:rsidRPr="00815497">
        <w:t xml:space="preserve"> ilin yanvar-</w:t>
      </w:r>
      <w:r w:rsidR="00A57C16">
        <w:t>dekabr</w:t>
      </w:r>
      <w:r w:rsidRPr="00815497">
        <w:t xml:space="preserve"> aylarında sənaye müəssisələri və</w:t>
      </w:r>
      <w:r w:rsidRPr="00815497">
        <w:rPr>
          <w:spacing w:val="1"/>
        </w:rPr>
        <w:t xml:space="preserve"> </w:t>
      </w:r>
      <w:r w:rsidRPr="00815497">
        <w:t>bu</w:t>
      </w:r>
      <w:r w:rsidRPr="00815497">
        <w:rPr>
          <w:spacing w:val="1"/>
        </w:rPr>
        <w:t xml:space="preserve"> </w:t>
      </w:r>
      <w:r w:rsidRPr="00815497">
        <w:t>sahədə</w:t>
      </w:r>
      <w:r w:rsidRPr="00815497">
        <w:rPr>
          <w:spacing w:val="1"/>
        </w:rPr>
        <w:t xml:space="preserve"> </w:t>
      </w:r>
      <w:r w:rsidRPr="00815497">
        <w:t>fəaliyyət</w:t>
      </w:r>
      <w:r w:rsidRPr="00815497">
        <w:rPr>
          <w:spacing w:val="1"/>
        </w:rPr>
        <w:t xml:space="preserve"> </w:t>
      </w:r>
      <w:r w:rsidRPr="00815497">
        <w:t>göstərən</w:t>
      </w:r>
      <w:r w:rsidRPr="00815497">
        <w:rPr>
          <w:spacing w:val="1"/>
        </w:rPr>
        <w:t xml:space="preserve"> </w:t>
      </w:r>
      <w:r w:rsidRPr="00815497">
        <w:t>fərdi</w:t>
      </w:r>
      <w:r w:rsidRPr="00815497">
        <w:rPr>
          <w:spacing w:val="1"/>
        </w:rPr>
        <w:t xml:space="preserve"> </w:t>
      </w:r>
      <w:r w:rsidRPr="00815497">
        <w:t>sahibkarlar</w:t>
      </w:r>
      <w:r w:rsidRPr="00815497">
        <w:rPr>
          <w:spacing w:val="1"/>
        </w:rPr>
        <w:t xml:space="preserve"> </w:t>
      </w:r>
      <w:r w:rsidRPr="00815497">
        <w:t>tərəfindən</w:t>
      </w:r>
      <w:r w:rsidRPr="00815497">
        <w:rPr>
          <w:spacing w:val="1"/>
        </w:rPr>
        <w:t xml:space="preserve"> </w:t>
      </w:r>
      <w:r w:rsidR="00A57C16">
        <w:t>3284</w:t>
      </w:r>
      <w:r w:rsidRPr="00815497">
        <w:t>,</w:t>
      </w:r>
      <w:r w:rsidR="00A57C16">
        <w:t>2</w:t>
      </w:r>
      <w:r w:rsidRPr="00815497">
        <w:rPr>
          <w:spacing w:val="1"/>
        </w:rPr>
        <w:t xml:space="preserve"> </w:t>
      </w:r>
      <w:r w:rsidRPr="00815497">
        <w:t xml:space="preserve">min manatlıq </w:t>
      </w:r>
      <w:r>
        <w:t xml:space="preserve">və ya </w:t>
      </w:r>
      <w:r w:rsidRPr="00815497">
        <w:t>202</w:t>
      </w:r>
      <w:r>
        <w:t>4</w:t>
      </w:r>
      <w:r w:rsidRPr="00815497">
        <w:t>-cü ilin</w:t>
      </w:r>
      <w:r w:rsidRPr="00815497">
        <w:rPr>
          <w:spacing w:val="1"/>
        </w:rPr>
        <w:t xml:space="preserve"> </w:t>
      </w:r>
      <w:r w:rsidRPr="00815497">
        <w:t>müvafiq</w:t>
      </w:r>
      <w:r w:rsidRPr="00815497">
        <w:rPr>
          <w:spacing w:val="1"/>
        </w:rPr>
        <w:t xml:space="preserve"> </w:t>
      </w:r>
      <w:r w:rsidRPr="00815497">
        <w:t>dövrü</w:t>
      </w:r>
      <w:r w:rsidRPr="00815497">
        <w:rPr>
          <w:spacing w:val="1"/>
        </w:rPr>
        <w:t xml:space="preserve"> </w:t>
      </w:r>
      <w:r w:rsidRPr="00815497">
        <w:t>ilə</w:t>
      </w:r>
      <w:r w:rsidRPr="00815497">
        <w:rPr>
          <w:spacing w:val="1"/>
        </w:rPr>
        <w:t xml:space="preserve"> </w:t>
      </w:r>
      <w:r w:rsidRPr="00815497">
        <w:t>müqayisədə</w:t>
      </w:r>
      <w:r w:rsidRPr="00815497">
        <w:rPr>
          <w:spacing w:val="1"/>
        </w:rPr>
        <w:t xml:space="preserve"> </w:t>
      </w:r>
      <w:r>
        <w:t>1</w:t>
      </w:r>
      <w:r w:rsidR="00A57C16">
        <w:t>5</w:t>
      </w:r>
      <w:r w:rsidRPr="00815497">
        <w:t>,</w:t>
      </w:r>
      <w:r w:rsidR="00A57C16">
        <w:t>3</w:t>
      </w:r>
      <w:r w:rsidRPr="00815497">
        <w:t xml:space="preserve"> faiz </w:t>
      </w:r>
      <w:r>
        <w:t>çox</w:t>
      </w:r>
      <w:r w:rsidRPr="00815497">
        <w:t xml:space="preserve"> sənaye məhsulu istehsal olunmuşdur.</w:t>
      </w:r>
    </w:p>
    <w:p w14:paraId="7AEC831D" w14:textId="4CFB43F1" w:rsidR="00C91A20" w:rsidRPr="00815497" w:rsidRDefault="00C91A20" w:rsidP="00C91A20">
      <w:pPr>
        <w:pStyle w:val="a3"/>
        <w:tabs>
          <w:tab w:val="left" w:pos="7740"/>
        </w:tabs>
        <w:spacing w:before="1"/>
        <w:ind w:left="142" w:right="175"/>
        <w:jc w:val="both"/>
      </w:pPr>
      <w:r w:rsidRPr="00815497">
        <w:t xml:space="preserve">        Sənaye</w:t>
      </w:r>
      <w:r w:rsidRPr="00815497">
        <w:rPr>
          <w:spacing w:val="1"/>
        </w:rPr>
        <w:t xml:space="preserve"> </w:t>
      </w:r>
      <w:r w:rsidRPr="00815497">
        <w:t>məhsulunun</w:t>
      </w:r>
      <w:r w:rsidRPr="00815497">
        <w:rPr>
          <w:spacing w:val="1"/>
        </w:rPr>
        <w:t xml:space="preserve"> </w:t>
      </w:r>
      <w:r w:rsidR="00A57C16">
        <w:rPr>
          <w:spacing w:val="1"/>
        </w:rPr>
        <w:t>89</w:t>
      </w:r>
      <w:r w:rsidRPr="00815497">
        <w:t>,</w:t>
      </w:r>
      <w:r w:rsidR="00A57C16">
        <w:t>3</w:t>
      </w:r>
      <w:r w:rsidRPr="00815497">
        <w:rPr>
          <w:spacing w:val="1"/>
        </w:rPr>
        <w:t xml:space="preserve"> </w:t>
      </w:r>
      <w:r w:rsidRPr="00815497">
        <w:t>faizi</w:t>
      </w:r>
      <w:r w:rsidRPr="00815497">
        <w:rPr>
          <w:spacing w:val="-67"/>
        </w:rPr>
        <w:t xml:space="preserve"> </w:t>
      </w:r>
      <w:r>
        <w:rPr>
          <w:spacing w:val="-67"/>
        </w:rPr>
        <w:t xml:space="preserve">      </w:t>
      </w:r>
      <w:r w:rsidRPr="00815497">
        <w:t>emal</w:t>
      </w:r>
      <w:r>
        <w:t>,</w:t>
      </w:r>
      <w:r w:rsidRPr="00815497">
        <w:t xml:space="preserve"> </w:t>
      </w:r>
      <w:r w:rsidR="00A57C16">
        <w:t>10</w:t>
      </w:r>
      <w:r w:rsidRPr="00815497">
        <w:t>,</w:t>
      </w:r>
      <w:r w:rsidR="00A57C16">
        <w:t>7</w:t>
      </w:r>
      <w:r w:rsidRPr="00815497">
        <w:t xml:space="preserve"> faizi isə su təchizatı, tullantıların</w:t>
      </w:r>
      <w:r w:rsidRPr="00815497">
        <w:rPr>
          <w:spacing w:val="1"/>
        </w:rPr>
        <w:t xml:space="preserve"> </w:t>
      </w:r>
      <w:r w:rsidRPr="00815497">
        <w:t>təmizlənməsi</w:t>
      </w:r>
      <w:r w:rsidRPr="00815497">
        <w:rPr>
          <w:spacing w:val="-1"/>
        </w:rPr>
        <w:t xml:space="preserve"> </w:t>
      </w:r>
      <w:r w:rsidRPr="00815497">
        <w:t>və</w:t>
      </w:r>
      <w:r w:rsidRPr="00815497">
        <w:rPr>
          <w:spacing w:val="-2"/>
        </w:rPr>
        <w:t xml:space="preserve"> </w:t>
      </w:r>
      <w:r w:rsidRPr="00815497">
        <w:t>emalı</w:t>
      </w:r>
      <w:r w:rsidRPr="00815497">
        <w:rPr>
          <w:spacing w:val="-1"/>
        </w:rPr>
        <w:t xml:space="preserve"> </w:t>
      </w:r>
      <w:r w:rsidRPr="00815497">
        <w:t>sektorlarında</w:t>
      </w:r>
      <w:r w:rsidRPr="00815497">
        <w:rPr>
          <w:spacing w:val="-4"/>
        </w:rPr>
        <w:t xml:space="preserve"> </w:t>
      </w:r>
      <w:r w:rsidRPr="00815497">
        <w:t>istehsal</w:t>
      </w:r>
      <w:r w:rsidRPr="00815497">
        <w:rPr>
          <w:spacing w:val="-1"/>
        </w:rPr>
        <w:t xml:space="preserve"> </w:t>
      </w:r>
      <w:r w:rsidRPr="00815497">
        <w:t>olunmuşdur.</w:t>
      </w:r>
    </w:p>
    <w:p w14:paraId="5E6EEC70" w14:textId="79230D01" w:rsidR="00C91A20" w:rsidRPr="00692FA6" w:rsidRDefault="00C91A20" w:rsidP="00C91A20">
      <w:pPr>
        <w:pStyle w:val="a3"/>
        <w:tabs>
          <w:tab w:val="left" w:pos="7740"/>
        </w:tabs>
        <w:ind w:left="142" w:right="175"/>
        <w:jc w:val="both"/>
        <w:rPr>
          <w:sz w:val="24"/>
          <w:szCs w:val="24"/>
          <w:lang w:val="az-Latn-AZ"/>
        </w:rPr>
      </w:pPr>
      <w:r w:rsidRPr="00815497">
        <w:rPr>
          <w:lang w:val="az-Latn-AZ"/>
        </w:rPr>
        <w:t xml:space="preserve">         01 </w:t>
      </w:r>
      <w:r w:rsidR="00A57C16">
        <w:rPr>
          <w:lang w:val="az-Latn-AZ"/>
        </w:rPr>
        <w:t>yanvar</w:t>
      </w:r>
      <w:r w:rsidRPr="00815497">
        <w:rPr>
          <w:lang w:val="az-Latn-AZ"/>
        </w:rPr>
        <w:t xml:space="preserve"> 202</w:t>
      </w:r>
      <w:r w:rsidR="00A57C16">
        <w:rPr>
          <w:lang w:val="az-Latn-AZ"/>
        </w:rPr>
        <w:t>6</w:t>
      </w:r>
      <w:r w:rsidRPr="00815497">
        <w:rPr>
          <w:lang w:val="az-Latn-AZ"/>
        </w:rPr>
        <w:t>-c</w:t>
      </w:r>
      <w:r w:rsidR="00A57C16">
        <w:rPr>
          <w:lang w:val="az-Latn-AZ"/>
        </w:rPr>
        <w:t>ı</w:t>
      </w:r>
      <w:r w:rsidRPr="00815497">
        <w:rPr>
          <w:lang w:val="az-Latn-AZ"/>
        </w:rPr>
        <w:t xml:space="preserve"> il vəziyyətinə sənaye müəssisələrində çalışan muzdlu işçilərin sayı </w:t>
      </w:r>
      <w:r>
        <w:rPr>
          <w:lang w:val="az-Latn-AZ"/>
        </w:rPr>
        <w:t>1</w:t>
      </w:r>
      <w:r w:rsidR="00894108">
        <w:rPr>
          <w:lang w:val="az-Latn-AZ"/>
        </w:rPr>
        <w:t>78</w:t>
      </w:r>
      <w:r w:rsidRPr="00815497">
        <w:rPr>
          <w:lang w:val="az-Latn-AZ"/>
        </w:rPr>
        <w:t xml:space="preserve"> nəfər təşkil etmiş</w:t>
      </w:r>
      <w:r>
        <w:rPr>
          <w:lang w:val="az-Latn-AZ"/>
        </w:rPr>
        <w:t xml:space="preserve"> və onların</w:t>
      </w:r>
      <w:r w:rsidRPr="00815497">
        <w:rPr>
          <w:lang w:val="az-Latn-AZ"/>
        </w:rPr>
        <w:t xml:space="preserve"> orta aylıq nominal əməkhaqqı </w:t>
      </w:r>
      <w:r>
        <w:rPr>
          <w:lang w:val="az-Latn-AZ"/>
        </w:rPr>
        <w:t>6</w:t>
      </w:r>
      <w:r w:rsidR="00894108">
        <w:rPr>
          <w:lang w:val="az-Latn-AZ"/>
        </w:rPr>
        <w:t>95</w:t>
      </w:r>
      <w:r w:rsidRPr="00815497">
        <w:rPr>
          <w:lang w:val="az-Latn-AZ"/>
        </w:rPr>
        <w:t>,</w:t>
      </w:r>
      <w:r w:rsidR="00894108">
        <w:rPr>
          <w:lang w:val="az-Latn-AZ"/>
        </w:rPr>
        <w:t>3</w:t>
      </w:r>
      <w:r w:rsidRPr="00815497">
        <w:rPr>
          <w:lang w:val="az-Latn-AZ"/>
        </w:rPr>
        <w:t xml:space="preserve"> manat olmuşdur</w:t>
      </w:r>
      <w:r w:rsidRPr="00692FA6">
        <w:rPr>
          <w:sz w:val="24"/>
          <w:szCs w:val="24"/>
          <w:lang w:val="az-Latn-AZ"/>
        </w:rPr>
        <w:t>.</w:t>
      </w:r>
    </w:p>
    <w:p w14:paraId="3D5321F8" w14:textId="49B9A23B" w:rsidR="0081698B" w:rsidRPr="002C1B46" w:rsidRDefault="003830B0" w:rsidP="002C1B46">
      <w:pPr>
        <w:pStyle w:val="3"/>
        <w:spacing w:before="1" w:line="322" w:lineRule="exact"/>
        <w:ind w:left="180" w:right="34"/>
        <w:jc w:val="right"/>
        <w:rPr>
          <w:b w:val="0"/>
          <w:bCs w:val="0"/>
        </w:rPr>
      </w:pPr>
      <w:r w:rsidRPr="00692FA6">
        <w:t xml:space="preserve">                      </w:t>
      </w:r>
      <w:r w:rsidR="002C1B46" w:rsidRPr="002C1B46">
        <w:rPr>
          <w:b w:val="0"/>
          <w:bCs w:val="0"/>
          <w:sz w:val="24"/>
        </w:rPr>
        <w:t>Cədvəl 2</w:t>
      </w:r>
    </w:p>
    <w:p w14:paraId="699B4B81" w14:textId="1C1A596F" w:rsidR="007733FF" w:rsidRDefault="003830B0" w:rsidP="006C37E5">
      <w:pPr>
        <w:pStyle w:val="3"/>
        <w:spacing w:before="1" w:line="322" w:lineRule="exact"/>
        <w:ind w:left="0" w:right="34"/>
        <w:jc w:val="center"/>
      </w:pPr>
      <w:r w:rsidRPr="00692FA6">
        <w:t>Sənaye</w:t>
      </w:r>
      <w:r w:rsidRPr="00692FA6">
        <w:rPr>
          <w:spacing w:val="-3"/>
        </w:rPr>
        <w:t xml:space="preserve"> </w:t>
      </w:r>
      <w:r w:rsidRPr="00692FA6">
        <w:t>üzrə</w:t>
      </w:r>
      <w:r w:rsidRPr="00692FA6">
        <w:rPr>
          <w:spacing w:val="-4"/>
        </w:rPr>
        <w:t xml:space="preserve"> </w:t>
      </w:r>
      <w:r w:rsidRPr="00692FA6">
        <w:t>istehsalın</w:t>
      </w:r>
      <w:r w:rsidRPr="00692FA6">
        <w:rPr>
          <w:spacing w:val="-4"/>
        </w:rPr>
        <w:t xml:space="preserve"> </w:t>
      </w:r>
      <w:r w:rsidRPr="00692FA6">
        <w:t>həcmi</w:t>
      </w:r>
      <w:r w:rsidR="007A4E46">
        <w:t xml:space="preserve"> </w:t>
      </w:r>
    </w:p>
    <w:p w14:paraId="290A8C4F" w14:textId="7BFD913C" w:rsidR="007A4E46" w:rsidRDefault="00B9194A" w:rsidP="000350E8">
      <w:pPr>
        <w:tabs>
          <w:tab w:val="left" w:pos="8393"/>
        </w:tabs>
        <w:ind w:left="180"/>
        <w:rPr>
          <w:sz w:val="24"/>
        </w:rPr>
      </w:pPr>
      <w:r>
        <w:tab/>
      </w:r>
    </w:p>
    <w:tbl>
      <w:tblPr>
        <w:tblpPr w:leftFromText="180" w:rightFromText="180" w:vertAnchor="text" w:horzAnchor="page" w:tblpX="1650" w:tblpY="-17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6"/>
        <w:gridCol w:w="1704"/>
        <w:gridCol w:w="1493"/>
        <w:gridCol w:w="1795"/>
      </w:tblGrid>
      <w:tr w:rsidR="00C91A20" w:rsidRPr="00692FA6" w14:paraId="3F425770" w14:textId="77777777" w:rsidTr="008A7808">
        <w:trPr>
          <w:trHeight w:val="419"/>
        </w:trPr>
        <w:tc>
          <w:tcPr>
            <w:tcW w:w="4376" w:type="dxa"/>
          </w:tcPr>
          <w:p w14:paraId="15F9C5BF" w14:textId="77777777" w:rsidR="00C91A20" w:rsidRPr="00692FA6" w:rsidRDefault="00C91A20" w:rsidP="008A7808">
            <w:pPr>
              <w:pStyle w:val="TableParagraph"/>
              <w:spacing w:before="148"/>
              <w:ind w:left="180"/>
              <w:jc w:val="center"/>
            </w:pPr>
            <w:r w:rsidRPr="00692FA6">
              <w:t>Fəaliyyət</w:t>
            </w:r>
            <w:r w:rsidRPr="00692FA6">
              <w:rPr>
                <w:spacing w:val="-9"/>
              </w:rPr>
              <w:t xml:space="preserve"> </w:t>
            </w:r>
            <w:r w:rsidRPr="00692FA6">
              <w:rPr>
                <w:spacing w:val="-2"/>
              </w:rPr>
              <w:t>növlərinin</w:t>
            </w:r>
          </w:p>
        </w:tc>
        <w:tc>
          <w:tcPr>
            <w:tcW w:w="4992" w:type="dxa"/>
            <w:gridSpan w:val="3"/>
          </w:tcPr>
          <w:p w14:paraId="2A23ECDB" w14:textId="77777777" w:rsidR="00C91A20" w:rsidRPr="00692FA6" w:rsidRDefault="00C91A20" w:rsidP="008A7808">
            <w:pPr>
              <w:pStyle w:val="TableParagraph"/>
              <w:spacing w:before="50" w:line="200" w:lineRule="exact"/>
              <w:ind w:left="859" w:right="335" w:hanging="511"/>
              <w:jc w:val="center"/>
            </w:pPr>
            <w:r w:rsidRPr="00692FA6">
              <w:t>Malların</w:t>
            </w:r>
            <w:r w:rsidRPr="00692FA6">
              <w:rPr>
                <w:spacing w:val="-13"/>
              </w:rPr>
              <w:t xml:space="preserve"> </w:t>
            </w:r>
            <w:r w:rsidRPr="00692FA6">
              <w:t>istehsalı</w:t>
            </w:r>
            <w:r w:rsidRPr="00692FA6">
              <w:rPr>
                <w:spacing w:val="-12"/>
              </w:rPr>
              <w:t xml:space="preserve"> </w:t>
            </w:r>
            <w:r w:rsidRPr="00692FA6">
              <w:t>və</w:t>
            </w:r>
            <w:r w:rsidRPr="00692FA6">
              <w:rPr>
                <w:spacing w:val="-13"/>
              </w:rPr>
              <w:t xml:space="preserve"> </w:t>
            </w:r>
            <w:r w:rsidRPr="00692FA6">
              <w:t>xidmətlərin göstərilməsi</w:t>
            </w:r>
          </w:p>
        </w:tc>
      </w:tr>
      <w:tr w:rsidR="00C91A20" w:rsidRPr="00692FA6" w14:paraId="5CF04037" w14:textId="77777777" w:rsidTr="008A7808">
        <w:trPr>
          <w:trHeight w:val="596"/>
        </w:trPr>
        <w:tc>
          <w:tcPr>
            <w:tcW w:w="4376" w:type="dxa"/>
          </w:tcPr>
          <w:p w14:paraId="6F214145" w14:textId="77777777" w:rsidR="00C91A20" w:rsidRPr="00692FA6" w:rsidRDefault="00C91A20" w:rsidP="008A7808">
            <w:pPr>
              <w:pStyle w:val="TableParagraph"/>
              <w:spacing w:before="18"/>
            </w:pPr>
          </w:p>
          <w:p w14:paraId="69D1EF3F" w14:textId="77777777" w:rsidR="00C91A20" w:rsidRPr="00692FA6" w:rsidRDefault="00C91A20" w:rsidP="008A7808">
            <w:pPr>
              <w:pStyle w:val="TableParagraph"/>
              <w:ind w:left="10" w:right="1"/>
              <w:jc w:val="center"/>
            </w:pPr>
            <w:r w:rsidRPr="00692FA6">
              <w:rPr>
                <w:spacing w:val="-5"/>
              </w:rPr>
              <w:t>adı</w:t>
            </w:r>
          </w:p>
        </w:tc>
        <w:tc>
          <w:tcPr>
            <w:tcW w:w="1704" w:type="dxa"/>
          </w:tcPr>
          <w:p w14:paraId="35D43567" w14:textId="77777777" w:rsidR="00C91A20" w:rsidRPr="00692FA6" w:rsidRDefault="00C91A20" w:rsidP="008A7808">
            <w:pPr>
              <w:pStyle w:val="TableParagraph"/>
              <w:spacing w:before="50" w:line="200" w:lineRule="exact"/>
              <w:ind w:left="336" w:right="325" w:firstLine="1"/>
              <w:jc w:val="center"/>
            </w:pPr>
          </w:p>
          <w:p w14:paraId="29119160" w14:textId="2104F26B" w:rsidR="00C91A20" w:rsidRPr="00692FA6" w:rsidRDefault="00C91A20" w:rsidP="008A7808">
            <w:pPr>
              <w:pStyle w:val="TableParagraph"/>
              <w:spacing w:before="50" w:line="200" w:lineRule="exact"/>
              <w:ind w:left="336" w:right="325" w:firstLine="1"/>
              <w:jc w:val="center"/>
            </w:pPr>
            <w:r w:rsidRPr="00692FA6">
              <w:t>202</w:t>
            </w:r>
            <w:r>
              <w:t>5</w:t>
            </w:r>
            <w:r w:rsidRPr="00692FA6">
              <w:t>-c</w:t>
            </w:r>
            <w:r>
              <w:t>i</w:t>
            </w:r>
            <w:r w:rsidRPr="00692FA6">
              <w:rPr>
                <w:spacing w:val="-13"/>
              </w:rPr>
              <w:t xml:space="preserve"> </w:t>
            </w:r>
            <w:r w:rsidRPr="00692FA6">
              <w:t xml:space="preserve">ilin </w:t>
            </w:r>
            <w:r w:rsidRPr="00692FA6">
              <w:rPr>
                <w:spacing w:val="-2"/>
              </w:rPr>
              <w:t>yanvar-</w:t>
            </w:r>
            <w:r w:rsidR="00164044">
              <w:rPr>
                <w:spacing w:val="-2"/>
              </w:rPr>
              <w:t>dekabr</w:t>
            </w:r>
            <w:r w:rsidRPr="00692FA6">
              <w:rPr>
                <w:spacing w:val="-2"/>
              </w:rPr>
              <w:t xml:space="preserve"> aylarında</w:t>
            </w:r>
          </w:p>
        </w:tc>
        <w:tc>
          <w:tcPr>
            <w:tcW w:w="1493" w:type="dxa"/>
          </w:tcPr>
          <w:p w14:paraId="2202EB5D" w14:textId="77777777" w:rsidR="00C91A20" w:rsidRPr="00692FA6" w:rsidRDefault="00C91A20" w:rsidP="008A7808">
            <w:pPr>
              <w:pStyle w:val="TableParagraph"/>
              <w:spacing w:before="50" w:line="200" w:lineRule="exact"/>
              <w:ind w:left="336" w:right="325" w:firstLine="1"/>
              <w:jc w:val="center"/>
            </w:pPr>
          </w:p>
          <w:p w14:paraId="650C204E" w14:textId="78B49CE7" w:rsidR="00C91A20" w:rsidRPr="00692FA6" w:rsidRDefault="00C91A20" w:rsidP="008A7808">
            <w:pPr>
              <w:pStyle w:val="TableParagraph"/>
              <w:spacing w:before="50" w:line="200" w:lineRule="exact"/>
              <w:ind w:left="336" w:right="325" w:firstLine="1"/>
              <w:jc w:val="center"/>
            </w:pPr>
            <w:r w:rsidRPr="00692FA6">
              <w:t>202</w:t>
            </w:r>
            <w:r>
              <w:t>4</w:t>
            </w:r>
            <w:r w:rsidRPr="00692FA6">
              <w:t>-cü</w:t>
            </w:r>
            <w:r w:rsidRPr="00692FA6">
              <w:rPr>
                <w:spacing w:val="-13"/>
              </w:rPr>
              <w:t xml:space="preserve"> </w:t>
            </w:r>
            <w:r w:rsidRPr="00692FA6">
              <w:t xml:space="preserve">ilin </w:t>
            </w:r>
            <w:r w:rsidRPr="00692FA6">
              <w:rPr>
                <w:spacing w:val="-2"/>
              </w:rPr>
              <w:t>yanvar-</w:t>
            </w:r>
            <w:r w:rsidR="00164044">
              <w:rPr>
                <w:spacing w:val="-2"/>
              </w:rPr>
              <w:t>dekabr</w:t>
            </w:r>
            <w:r w:rsidRPr="00692FA6">
              <w:rPr>
                <w:spacing w:val="-2"/>
              </w:rPr>
              <w:t xml:space="preserve"> aylarında</w:t>
            </w:r>
          </w:p>
        </w:tc>
        <w:tc>
          <w:tcPr>
            <w:tcW w:w="1795" w:type="dxa"/>
          </w:tcPr>
          <w:p w14:paraId="1D404228" w14:textId="70E95364" w:rsidR="00C91A20" w:rsidRPr="00692FA6" w:rsidRDefault="00C91A20" w:rsidP="008A7808">
            <w:pPr>
              <w:pStyle w:val="TableParagraph"/>
              <w:ind w:left="121" w:right="102" w:firstLine="1"/>
              <w:jc w:val="center"/>
            </w:pPr>
            <w:r w:rsidRPr="00692FA6">
              <w:rPr>
                <w:color w:val="000000"/>
                <w:shd w:val="clear" w:color="auto" w:fill="F5F5F5"/>
              </w:rPr>
              <w:t>202</w:t>
            </w:r>
            <w:r>
              <w:rPr>
                <w:color w:val="000000"/>
                <w:shd w:val="clear" w:color="auto" w:fill="F5F5F5"/>
              </w:rPr>
              <w:t>5</w:t>
            </w:r>
            <w:r w:rsidRPr="00692FA6">
              <w:rPr>
                <w:color w:val="000000"/>
                <w:shd w:val="clear" w:color="auto" w:fill="F5F5F5"/>
              </w:rPr>
              <w:t>-c</w:t>
            </w:r>
            <w:r>
              <w:rPr>
                <w:color w:val="000000"/>
                <w:shd w:val="clear" w:color="auto" w:fill="F5F5F5"/>
              </w:rPr>
              <w:t>i</w:t>
            </w:r>
            <w:r w:rsidRPr="00692FA6">
              <w:rPr>
                <w:color w:val="000000"/>
                <w:shd w:val="clear" w:color="auto" w:fill="F5F5F5"/>
              </w:rPr>
              <w:t xml:space="preserve"> ilin yanvar-</w:t>
            </w:r>
            <w:r>
              <w:rPr>
                <w:spacing w:val="-2"/>
              </w:rPr>
              <w:t xml:space="preserve"> </w:t>
            </w:r>
            <w:r w:rsidR="00164044">
              <w:rPr>
                <w:spacing w:val="-2"/>
              </w:rPr>
              <w:t>dekabr</w:t>
            </w:r>
            <w:r w:rsidRPr="00692FA6">
              <w:rPr>
                <w:spacing w:val="-2"/>
              </w:rPr>
              <w:t xml:space="preserve"> </w:t>
            </w:r>
            <w:r w:rsidRPr="00692FA6">
              <w:rPr>
                <w:color w:val="000000"/>
                <w:shd w:val="clear" w:color="auto" w:fill="F5F5F5"/>
              </w:rPr>
              <w:t>ayları 202</w:t>
            </w:r>
            <w:r>
              <w:rPr>
                <w:color w:val="000000"/>
                <w:shd w:val="clear" w:color="auto" w:fill="F5F5F5"/>
              </w:rPr>
              <w:t>4</w:t>
            </w:r>
            <w:r w:rsidRPr="00692FA6">
              <w:rPr>
                <w:color w:val="000000"/>
                <w:shd w:val="clear" w:color="auto" w:fill="F5F5F5"/>
              </w:rPr>
              <w:t>-cü ilin yanvar-</w:t>
            </w:r>
            <w:r>
              <w:rPr>
                <w:spacing w:val="-2"/>
              </w:rPr>
              <w:t xml:space="preserve"> </w:t>
            </w:r>
            <w:r w:rsidR="00164044">
              <w:rPr>
                <w:spacing w:val="-2"/>
              </w:rPr>
              <w:t>dekabr</w:t>
            </w:r>
            <w:r w:rsidRPr="00692FA6">
              <w:rPr>
                <w:spacing w:val="-2"/>
              </w:rPr>
              <w:t xml:space="preserve"> </w:t>
            </w:r>
            <w:r w:rsidRPr="00692FA6">
              <w:rPr>
                <w:color w:val="000000"/>
                <w:shd w:val="clear" w:color="auto" w:fill="F5F5F5"/>
              </w:rPr>
              <w:t>aylarına nisbət</w:t>
            </w:r>
            <w:r>
              <w:rPr>
                <w:color w:val="000000"/>
                <w:shd w:val="clear" w:color="auto" w:fill="F5F5F5"/>
              </w:rPr>
              <w:t xml:space="preserve">ən, </w:t>
            </w:r>
            <w:r w:rsidRPr="00692FA6">
              <w:t xml:space="preserve"> müqayisəli</w:t>
            </w:r>
          </w:p>
          <w:p w14:paraId="4536A8A3" w14:textId="77777777" w:rsidR="00C91A20" w:rsidRPr="00692FA6" w:rsidRDefault="00C91A20" w:rsidP="008A7808">
            <w:pPr>
              <w:pStyle w:val="TableParagraph"/>
              <w:spacing w:before="50" w:line="200" w:lineRule="exact"/>
              <w:ind w:right="325"/>
              <w:jc w:val="center"/>
            </w:pPr>
            <w:r w:rsidRPr="00692FA6">
              <w:t>qiymətlərlə</w:t>
            </w:r>
            <w:r w:rsidRPr="00692FA6">
              <w:rPr>
                <w:color w:val="000000"/>
                <w:shd w:val="clear" w:color="auto" w:fill="F5F5F5"/>
              </w:rPr>
              <w:t>, faizlə</w:t>
            </w:r>
          </w:p>
        </w:tc>
      </w:tr>
      <w:tr w:rsidR="00C91A20" w:rsidRPr="00692FA6" w14:paraId="2C4FAD7E" w14:textId="77777777" w:rsidTr="008A7808">
        <w:trPr>
          <w:trHeight w:val="234"/>
        </w:trPr>
        <w:tc>
          <w:tcPr>
            <w:tcW w:w="4376" w:type="dxa"/>
          </w:tcPr>
          <w:p w14:paraId="07DC775E" w14:textId="77777777" w:rsidR="00C91A20" w:rsidRPr="00692FA6" w:rsidRDefault="00C91A20" w:rsidP="008A7808">
            <w:pPr>
              <w:pStyle w:val="TableParagraph"/>
              <w:spacing w:before="48" w:line="202" w:lineRule="exact"/>
              <w:ind w:left="10"/>
              <w:jc w:val="center"/>
            </w:pPr>
          </w:p>
        </w:tc>
        <w:tc>
          <w:tcPr>
            <w:tcW w:w="1704" w:type="dxa"/>
          </w:tcPr>
          <w:p w14:paraId="2FDC0E84" w14:textId="77777777" w:rsidR="00C91A20" w:rsidRPr="00692FA6" w:rsidRDefault="00C91A20" w:rsidP="008A7808">
            <w:pPr>
              <w:pStyle w:val="TableParagraph"/>
              <w:spacing w:before="48" w:line="202" w:lineRule="exact"/>
              <w:ind w:left="10"/>
              <w:jc w:val="center"/>
            </w:pPr>
            <w:r w:rsidRPr="00692FA6">
              <w:rPr>
                <w:spacing w:val="-10"/>
              </w:rPr>
              <w:t>1</w:t>
            </w:r>
          </w:p>
        </w:tc>
        <w:tc>
          <w:tcPr>
            <w:tcW w:w="1493" w:type="dxa"/>
          </w:tcPr>
          <w:p w14:paraId="2825AEBA" w14:textId="77777777" w:rsidR="00C91A20" w:rsidRPr="00692FA6" w:rsidRDefault="00C91A20" w:rsidP="008A7808">
            <w:pPr>
              <w:pStyle w:val="TableParagraph"/>
              <w:spacing w:before="48" w:line="202" w:lineRule="exact"/>
              <w:ind w:left="10"/>
              <w:jc w:val="center"/>
            </w:pPr>
            <w:r w:rsidRPr="00692FA6">
              <w:rPr>
                <w:spacing w:val="-10"/>
              </w:rPr>
              <w:t>2</w:t>
            </w:r>
          </w:p>
        </w:tc>
        <w:tc>
          <w:tcPr>
            <w:tcW w:w="1795" w:type="dxa"/>
          </w:tcPr>
          <w:p w14:paraId="48ACE811" w14:textId="77777777" w:rsidR="00C91A20" w:rsidRPr="00692FA6" w:rsidRDefault="00C91A20" w:rsidP="008A7808">
            <w:pPr>
              <w:pStyle w:val="TableParagraph"/>
              <w:spacing w:before="48" w:line="202" w:lineRule="exact"/>
              <w:jc w:val="center"/>
            </w:pPr>
          </w:p>
        </w:tc>
      </w:tr>
      <w:tr w:rsidR="00C91A20" w:rsidRPr="00692FA6" w14:paraId="36D72A5D" w14:textId="77777777" w:rsidTr="008A7808">
        <w:trPr>
          <w:trHeight w:val="234"/>
        </w:trPr>
        <w:tc>
          <w:tcPr>
            <w:tcW w:w="4376" w:type="dxa"/>
          </w:tcPr>
          <w:p w14:paraId="07BF8209" w14:textId="77777777" w:rsidR="00C91A20" w:rsidRPr="00692FA6" w:rsidRDefault="00C91A20" w:rsidP="008A7808">
            <w:pPr>
              <w:pStyle w:val="TableParagraph"/>
              <w:spacing w:before="48"/>
              <w:ind w:left="10"/>
              <w:jc w:val="left"/>
              <w:rPr>
                <w:spacing w:val="-10"/>
              </w:rPr>
            </w:pPr>
            <w:r w:rsidRPr="00692FA6">
              <w:rPr>
                <w:b/>
              </w:rPr>
              <w:t>Sənaye</w:t>
            </w:r>
            <w:r w:rsidRPr="00692FA6">
              <w:rPr>
                <w:b/>
                <w:spacing w:val="-5"/>
              </w:rPr>
              <w:t xml:space="preserve"> </w:t>
            </w:r>
            <w:r w:rsidRPr="00692FA6">
              <w:rPr>
                <w:b/>
              </w:rPr>
              <w:t>üzrə</w:t>
            </w:r>
            <w:r w:rsidRPr="00692FA6">
              <w:rPr>
                <w:b/>
                <w:spacing w:val="-5"/>
              </w:rPr>
              <w:t xml:space="preserve"> </w:t>
            </w:r>
            <w:r w:rsidRPr="00692FA6">
              <w:rPr>
                <w:b/>
                <w:spacing w:val="-4"/>
              </w:rPr>
              <w:t>cəmi</w:t>
            </w:r>
          </w:p>
        </w:tc>
        <w:tc>
          <w:tcPr>
            <w:tcW w:w="1704" w:type="dxa"/>
          </w:tcPr>
          <w:p w14:paraId="58EC3CC7" w14:textId="069CD57C" w:rsidR="00C91A20" w:rsidRPr="00692FA6" w:rsidRDefault="00164044" w:rsidP="008A7808">
            <w:pPr>
              <w:pStyle w:val="TableParagraph"/>
              <w:spacing w:before="48" w:line="202" w:lineRule="exact"/>
              <w:ind w:left="10"/>
              <w:rPr>
                <w:spacing w:val="-10"/>
              </w:rPr>
            </w:pPr>
            <w:r>
              <w:rPr>
                <w:b/>
                <w:spacing w:val="-2"/>
              </w:rPr>
              <w:t>3284</w:t>
            </w:r>
            <w:r w:rsidR="00C91A20" w:rsidRPr="00692FA6">
              <w:rPr>
                <w:b/>
                <w:spacing w:val="-2"/>
              </w:rPr>
              <w:t>,</w:t>
            </w:r>
            <w:r>
              <w:rPr>
                <w:b/>
                <w:spacing w:val="-2"/>
              </w:rPr>
              <w:t>2</w:t>
            </w:r>
          </w:p>
        </w:tc>
        <w:tc>
          <w:tcPr>
            <w:tcW w:w="1493" w:type="dxa"/>
          </w:tcPr>
          <w:p w14:paraId="79E49041" w14:textId="08F22C47" w:rsidR="00C91A20" w:rsidRPr="00692FA6" w:rsidRDefault="00164044" w:rsidP="008A7808">
            <w:pPr>
              <w:pStyle w:val="TableParagraph"/>
              <w:spacing w:before="48" w:line="202" w:lineRule="exact"/>
              <w:ind w:left="10"/>
              <w:rPr>
                <w:spacing w:val="-10"/>
              </w:rPr>
            </w:pPr>
            <w:r>
              <w:rPr>
                <w:b/>
                <w:spacing w:val="-4"/>
              </w:rPr>
              <w:t>1791</w:t>
            </w:r>
            <w:r w:rsidR="00C91A20" w:rsidRPr="00692FA6">
              <w:rPr>
                <w:b/>
                <w:spacing w:val="-4"/>
              </w:rPr>
              <w:t>,</w:t>
            </w:r>
            <w:r>
              <w:rPr>
                <w:b/>
                <w:spacing w:val="-4"/>
              </w:rPr>
              <w:t>6</w:t>
            </w:r>
          </w:p>
        </w:tc>
        <w:tc>
          <w:tcPr>
            <w:tcW w:w="1795" w:type="dxa"/>
          </w:tcPr>
          <w:p w14:paraId="507F1861" w14:textId="73D34C76" w:rsidR="00C91A20" w:rsidRPr="00B9194A" w:rsidRDefault="00164044" w:rsidP="008A7808">
            <w:pPr>
              <w:pStyle w:val="TableParagraph"/>
              <w:spacing w:before="48" w:line="202" w:lineRule="exact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115</w:t>
            </w:r>
            <w:r w:rsidR="00C91A20" w:rsidRPr="00B9194A">
              <w:rPr>
                <w:b/>
                <w:bCs/>
                <w:spacing w:val="-10"/>
              </w:rPr>
              <w:t>,</w:t>
            </w:r>
            <w:r>
              <w:rPr>
                <w:b/>
                <w:bCs/>
                <w:spacing w:val="-10"/>
              </w:rPr>
              <w:t>3</w:t>
            </w:r>
          </w:p>
        </w:tc>
      </w:tr>
      <w:tr w:rsidR="00C91A20" w:rsidRPr="00692FA6" w14:paraId="35BE7153" w14:textId="77777777" w:rsidTr="008A7808">
        <w:trPr>
          <w:trHeight w:val="234"/>
        </w:trPr>
        <w:tc>
          <w:tcPr>
            <w:tcW w:w="4376" w:type="dxa"/>
          </w:tcPr>
          <w:p w14:paraId="7781058D" w14:textId="77777777" w:rsidR="00C91A20" w:rsidRPr="00D4206B" w:rsidRDefault="00C91A20" w:rsidP="008A7808">
            <w:pPr>
              <w:rPr>
                <w:b/>
                <w:bCs/>
              </w:rPr>
            </w:pPr>
            <w:r w:rsidRPr="00D4206B">
              <w:rPr>
                <w:b/>
                <w:bCs/>
              </w:rPr>
              <w:t>Emal</w:t>
            </w:r>
            <w:r w:rsidRPr="00D4206B">
              <w:rPr>
                <w:b/>
                <w:bCs/>
                <w:spacing w:val="-6"/>
              </w:rPr>
              <w:t xml:space="preserve"> </w:t>
            </w:r>
            <w:r w:rsidRPr="00D4206B">
              <w:rPr>
                <w:b/>
                <w:bCs/>
              </w:rPr>
              <w:t>sənayesi</w:t>
            </w:r>
          </w:p>
        </w:tc>
        <w:tc>
          <w:tcPr>
            <w:tcW w:w="1704" w:type="dxa"/>
          </w:tcPr>
          <w:p w14:paraId="2BBEF546" w14:textId="7D57D820" w:rsidR="00C91A20" w:rsidRPr="00D4206B" w:rsidRDefault="00164044" w:rsidP="008A7808">
            <w:pPr>
              <w:pStyle w:val="TableParagraph"/>
              <w:spacing w:before="48" w:line="202" w:lineRule="exact"/>
              <w:ind w:left="10"/>
              <w:rPr>
                <w:b/>
                <w:spacing w:val="-10"/>
              </w:rPr>
            </w:pPr>
            <w:r>
              <w:rPr>
                <w:b/>
                <w:spacing w:val="-2"/>
              </w:rPr>
              <w:t>2933</w:t>
            </w:r>
            <w:r w:rsidR="00C91A20" w:rsidRPr="00D4206B">
              <w:rPr>
                <w:b/>
                <w:spacing w:val="-2"/>
              </w:rPr>
              <w:t>,</w:t>
            </w:r>
            <w:r>
              <w:rPr>
                <w:b/>
                <w:spacing w:val="-2"/>
              </w:rPr>
              <w:t>5</w:t>
            </w:r>
          </w:p>
        </w:tc>
        <w:tc>
          <w:tcPr>
            <w:tcW w:w="1493" w:type="dxa"/>
          </w:tcPr>
          <w:p w14:paraId="57D44C6E" w14:textId="6BCF5B58" w:rsidR="00C91A20" w:rsidRPr="00D4206B" w:rsidRDefault="00164044" w:rsidP="008A7808">
            <w:pPr>
              <w:pStyle w:val="TableParagraph"/>
              <w:spacing w:before="48" w:line="202" w:lineRule="exact"/>
              <w:ind w:left="10"/>
              <w:rPr>
                <w:b/>
                <w:spacing w:val="-10"/>
              </w:rPr>
            </w:pPr>
            <w:r>
              <w:rPr>
                <w:b/>
                <w:spacing w:val="-4"/>
              </w:rPr>
              <w:t>1566</w:t>
            </w:r>
            <w:r w:rsidR="00C91A20" w:rsidRPr="00D4206B">
              <w:rPr>
                <w:b/>
                <w:spacing w:val="-4"/>
              </w:rPr>
              <w:t>,</w:t>
            </w:r>
            <w:r>
              <w:rPr>
                <w:b/>
                <w:spacing w:val="-4"/>
              </w:rPr>
              <w:t>4</w:t>
            </w:r>
          </w:p>
        </w:tc>
        <w:tc>
          <w:tcPr>
            <w:tcW w:w="1795" w:type="dxa"/>
          </w:tcPr>
          <w:p w14:paraId="0684F52D" w14:textId="6D1CD8D4" w:rsidR="00C91A20" w:rsidRPr="00D4206B" w:rsidRDefault="00C91A20" w:rsidP="008A7808">
            <w:pPr>
              <w:pStyle w:val="TableParagraph"/>
              <w:spacing w:before="48" w:line="202" w:lineRule="exac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9</w:t>
            </w:r>
            <w:r w:rsidR="00164044">
              <w:rPr>
                <w:b/>
                <w:spacing w:val="-10"/>
              </w:rPr>
              <w:t>5</w:t>
            </w:r>
            <w:r w:rsidRPr="00D4206B">
              <w:rPr>
                <w:b/>
                <w:spacing w:val="-10"/>
              </w:rPr>
              <w:t>,</w:t>
            </w:r>
            <w:r w:rsidR="00164044">
              <w:rPr>
                <w:b/>
                <w:spacing w:val="-10"/>
              </w:rPr>
              <w:t>6</w:t>
            </w:r>
          </w:p>
        </w:tc>
      </w:tr>
      <w:tr w:rsidR="00C91A20" w:rsidRPr="00692FA6" w14:paraId="716BFC4A" w14:textId="77777777" w:rsidTr="008A7808">
        <w:trPr>
          <w:trHeight w:val="234"/>
        </w:trPr>
        <w:tc>
          <w:tcPr>
            <w:tcW w:w="4376" w:type="dxa"/>
          </w:tcPr>
          <w:p w14:paraId="660E5CE9" w14:textId="77777777" w:rsidR="00C91A20" w:rsidRPr="00692FA6" w:rsidRDefault="00C91A20" w:rsidP="008A7808">
            <w:r w:rsidRPr="00692FA6">
              <w:t>Qida məhsullarının istehsalı</w:t>
            </w:r>
          </w:p>
        </w:tc>
        <w:tc>
          <w:tcPr>
            <w:tcW w:w="1704" w:type="dxa"/>
          </w:tcPr>
          <w:p w14:paraId="500F35BA" w14:textId="435DA76D" w:rsidR="00C91A20" w:rsidRPr="005047EA" w:rsidRDefault="00C91A20" w:rsidP="008A7808">
            <w:pPr>
              <w:pStyle w:val="TableParagraph"/>
              <w:tabs>
                <w:tab w:val="left" w:pos="1475"/>
              </w:tabs>
              <w:spacing w:before="48" w:line="202" w:lineRule="exact"/>
              <w:ind w:left="10"/>
              <w:rPr>
                <w:spacing w:val="-4"/>
              </w:rPr>
            </w:pPr>
            <w:r w:rsidRPr="00692FA6">
              <w:rPr>
                <w:spacing w:val="-4"/>
              </w:rPr>
              <w:t xml:space="preserve">        </w:t>
            </w:r>
            <w:r>
              <w:rPr>
                <w:spacing w:val="-4"/>
              </w:rPr>
              <w:t xml:space="preserve">            </w:t>
            </w:r>
            <w:r w:rsidR="00164044">
              <w:rPr>
                <w:spacing w:val="-4"/>
              </w:rPr>
              <w:t>2584</w:t>
            </w:r>
            <w:r w:rsidRPr="00692FA6">
              <w:rPr>
                <w:spacing w:val="-4"/>
              </w:rPr>
              <w:t>,</w:t>
            </w:r>
            <w:r w:rsidR="00164044">
              <w:rPr>
                <w:spacing w:val="-4"/>
              </w:rPr>
              <w:t>4</w:t>
            </w:r>
          </w:p>
        </w:tc>
        <w:tc>
          <w:tcPr>
            <w:tcW w:w="1493" w:type="dxa"/>
          </w:tcPr>
          <w:p w14:paraId="728D0DAA" w14:textId="5165DD0C" w:rsidR="00C91A20" w:rsidRPr="00692FA6" w:rsidRDefault="00164044" w:rsidP="008A7808">
            <w:pPr>
              <w:pStyle w:val="TableParagraph"/>
              <w:spacing w:before="48" w:line="202" w:lineRule="exact"/>
              <w:ind w:left="10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1377</w:t>
            </w:r>
            <w:r w:rsidR="00C91A20">
              <w:rPr>
                <w:bCs/>
                <w:spacing w:val="-4"/>
              </w:rPr>
              <w:t>,</w:t>
            </w:r>
            <w:r>
              <w:rPr>
                <w:bCs/>
                <w:spacing w:val="-4"/>
              </w:rPr>
              <w:t>0</w:t>
            </w:r>
          </w:p>
        </w:tc>
        <w:tc>
          <w:tcPr>
            <w:tcW w:w="1795" w:type="dxa"/>
          </w:tcPr>
          <w:p w14:paraId="28521E95" w14:textId="03447AA8" w:rsidR="00C91A20" w:rsidRPr="00692FA6" w:rsidRDefault="00C91A20" w:rsidP="008A7808">
            <w:pPr>
              <w:pStyle w:val="TableParagraph"/>
              <w:spacing w:before="48" w:line="202" w:lineRule="exact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6</w:t>
            </w:r>
            <w:r w:rsidR="00164044">
              <w:rPr>
                <w:bCs/>
                <w:spacing w:val="-10"/>
              </w:rPr>
              <w:t>1</w:t>
            </w:r>
            <w:r>
              <w:rPr>
                <w:bCs/>
                <w:spacing w:val="-10"/>
              </w:rPr>
              <w:t>,</w:t>
            </w:r>
            <w:r w:rsidR="00164044">
              <w:rPr>
                <w:bCs/>
                <w:spacing w:val="-10"/>
              </w:rPr>
              <w:t>5</w:t>
            </w:r>
          </w:p>
        </w:tc>
      </w:tr>
      <w:tr w:rsidR="00C91A20" w:rsidRPr="00692FA6" w14:paraId="70029B91" w14:textId="77777777" w:rsidTr="008A7808">
        <w:trPr>
          <w:trHeight w:val="234"/>
        </w:trPr>
        <w:tc>
          <w:tcPr>
            <w:tcW w:w="4376" w:type="dxa"/>
          </w:tcPr>
          <w:p w14:paraId="56BA8BA2" w14:textId="77777777" w:rsidR="00C91A20" w:rsidRPr="00692FA6" w:rsidRDefault="00C91A20" w:rsidP="008A7808">
            <w:pPr>
              <w:pStyle w:val="TableParagraph"/>
              <w:spacing w:before="48"/>
              <w:ind w:left="10"/>
              <w:jc w:val="left"/>
              <w:rPr>
                <w:spacing w:val="-10"/>
              </w:rPr>
            </w:pPr>
            <w:r w:rsidRPr="00692FA6">
              <w:t>Kimya</w:t>
            </w:r>
            <w:r w:rsidRPr="00692FA6">
              <w:rPr>
                <w:spacing w:val="-5"/>
              </w:rPr>
              <w:t xml:space="preserve"> </w:t>
            </w:r>
            <w:r w:rsidRPr="00692FA6">
              <w:rPr>
                <w:spacing w:val="-2"/>
              </w:rPr>
              <w:t>sənayesi</w:t>
            </w:r>
          </w:p>
        </w:tc>
        <w:tc>
          <w:tcPr>
            <w:tcW w:w="1704" w:type="dxa"/>
          </w:tcPr>
          <w:p w14:paraId="4D8B9D4B" w14:textId="032FB30A" w:rsidR="00C91A20" w:rsidRPr="00692FA6" w:rsidRDefault="00164044" w:rsidP="008A7808">
            <w:pPr>
              <w:pStyle w:val="TableParagraph"/>
              <w:spacing w:before="48" w:line="202" w:lineRule="exact"/>
              <w:ind w:left="10"/>
              <w:rPr>
                <w:spacing w:val="-10"/>
              </w:rPr>
            </w:pPr>
            <w:r>
              <w:rPr>
                <w:spacing w:val="-4"/>
              </w:rPr>
              <w:t>349</w:t>
            </w:r>
            <w:r w:rsidR="00C91A20" w:rsidRPr="00692FA6">
              <w:rPr>
                <w:spacing w:val="-4"/>
              </w:rPr>
              <w:t>,</w:t>
            </w:r>
            <w:r>
              <w:rPr>
                <w:spacing w:val="-4"/>
              </w:rPr>
              <w:t>1</w:t>
            </w:r>
          </w:p>
        </w:tc>
        <w:tc>
          <w:tcPr>
            <w:tcW w:w="1493" w:type="dxa"/>
          </w:tcPr>
          <w:p w14:paraId="001E1F1E" w14:textId="59CE4138" w:rsidR="00C91A20" w:rsidRPr="00692FA6" w:rsidRDefault="00164044" w:rsidP="008A7808">
            <w:pPr>
              <w:pStyle w:val="TableParagraph"/>
              <w:spacing w:before="48" w:line="202" w:lineRule="exact"/>
              <w:ind w:left="10"/>
              <w:rPr>
                <w:spacing w:val="-10"/>
              </w:rPr>
            </w:pPr>
            <w:r>
              <w:rPr>
                <w:spacing w:val="-4"/>
              </w:rPr>
              <w:t>189</w:t>
            </w:r>
            <w:r w:rsidR="00C91A20" w:rsidRPr="00692FA6">
              <w:rPr>
                <w:spacing w:val="-4"/>
              </w:rPr>
              <w:t>,</w:t>
            </w:r>
            <w:r w:rsidR="00C91A20">
              <w:rPr>
                <w:spacing w:val="-4"/>
              </w:rPr>
              <w:t>4</w:t>
            </w:r>
          </w:p>
        </w:tc>
        <w:tc>
          <w:tcPr>
            <w:tcW w:w="1795" w:type="dxa"/>
          </w:tcPr>
          <w:p w14:paraId="1E9C5F59" w14:textId="1FFBAC24" w:rsidR="00C91A20" w:rsidRPr="00692FA6" w:rsidRDefault="00164044" w:rsidP="008A7808">
            <w:pPr>
              <w:pStyle w:val="TableParagraph"/>
              <w:spacing w:before="48" w:line="202" w:lineRule="exact"/>
              <w:rPr>
                <w:spacing w:val="-10"/>
              </w:rPr>
            </w:pPr>
            <w:r>
              <w:rPr>
                <w:spacing w:val="-10"/>
              </w:rPr>
              <w:t>199</w:t>
            </w:r>
            <w:r w:rsidR="00C91A20" w:rsidRPr="00692FA6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</w:tr>
      <w:tr w:rsidR="00C91A20" w:rsidRPr="00692FA6" w14:paraId="11BE422C" w14:textId="77777777" w:rsidTr="008A7808">
        <w:trPr>
          <w:trHeight w:val="234"/>
        </w:trPr>
        <w:tc>
          <w:tcPr>
            <w:tcW w:w="4376" w:type="dxa"/>
          </w:tcPr>
          <w:p w14:paraId="2F1707C8" w14:textId="77777777" w:rsidR="00C91A20" w:rsidRPr="00692FA6" w:rsidRDefault="00C91A20" w:rsidP="008A7808">
            <w:pPr>
              <w:pStyle w:val="TableParagraph"/>
              <w:spacing w:before="48"/>
              <w:ind w:left="10"/>
              <w:jc w:val="left"/>
              <w:rPr>
                <w:spacing w:val="-10"/>
              </w:rPr>
            </w:pPr>
            <w:r w:rsidRPr="00692FA6">
              <w:rPr>
                <w:b/>
              </w:rPr>
              <w:t>Su</w:t>
            </w:r>
            <w:r w:rsidRPr="00692FA6">
              <w:rPr>
                <w:b/>
                <w:spacing w:val="-8"/>
              </w:rPr>
              <w:t xml:space="preserve"> </w:t>
            </w:r>
            <w:r w:rsidRPr="00692FA6">
              <w:rPr>
                <w:b/>
              </w:rPr>
              <w:t>təchizatı;</w:t>
            </w:r>
            <w:r w:rsidRPr="00692FA6">
              <w:rPr>
                <w:b/>
                <w:spacing w:val="-6"/>
              </w:rPr>
              <w:t xml:space="preserve"> </w:t>
            </w:r>
            <w:r w:rsidRPr="00692FA6">
              <w:rPr>
                <w:b/>
              </w:rPr>
              <w:t>tullantıların</w:t>
            </w:r>
            <w:r w:rsidRPr="00692FA6">
              <w:rPr>
                <w:b/>
                <w:spacing w:val="-6"/>
              </w:rPr>
              <w:t xml:space="preserve"> </w:t>
            </w:r>
            <w:r w:rsidRPr="00692FA6">
              <w:rPr>
                <w:b/>
              </w:rPr>
              <w:t>təmizlənməsi</w:t>
            </w:r>
            <w:r w:rsidRPr="00692FA6">
              <w:rPr>
                <w:b/>
                <w:spacing w:val="-6"/>
              </w:rPr>
              <w:t xml:space="preserve"> </w:t>
            </w:r>
            <w:r w:rsidRPr="00692FA6">
              <w:rPr>
                <w:b/>
              </w:rPr>
              <w:t>və</w:t>
            </w:r>
            <w:r w:rsidRPr="00692FA6">
              <w:rPr>
                <w:b/>
                <w:spacing w:val="-5"/>
              </w:rPr>
              <w:t xml:space="preserve"> </w:t>
            </w:r>
            <w:r w:rsidRPr="00692FA6">
              <w:rPr>
                <w:b/>
                <w:spacing w:val="-2"/>
              </w:rPr>
              <w:t>emalı</w:t>
            </w:r>
          </w:p>
        </w:tc>
        <w:tc>
          <w:tcPr>
            <w:tcW w:w="1704" w:type="dxa"/>
          </w:tcPr>
          <w:p w14:paraId="2192521C" w14:textId="77777777" w:rsidR="00C91A20" w:rsidRDefault="00C91A20" w:rsidP="008A7808">
            <w:pPr>
              <w:pStyle w:val="TableParagraph"/>
              <w:spacing w:before="48" w:line="202" w:lineRule="exact"/>
              <w:ind w:left="10"/>
              <w:rPr>
                <w:b/>
                <w:spacing w:val="-4"/>
              </w:rPr>
            </w:pPr>
          </w:p>
          <w:p w14:paraId="0564B678" w14:textId="4CC77404" w:rsidR="00C91A20" w:rsidRPr="00692FA6" w:rsidRDefault="00164044" w:rsidP="008A7808">
            <w:pPr>
              <w:pStyle w:val="TableParagraph"/>
              <w:spacing w:before="48" w:line="202" w:lineRule="exact"/>
              <w:ind w:left="10"/>
              <w:rPr>
                <w:spacing w:val="-10"/>
              </w:rPr>
            </w:pPr>
            <w:r>
              <w:rPr>
                <w:b/>
                <w:spacing w:val="-4"/>
              </w:rPr>
              <w:t>350</w:t>
            </w:r>
            <w:r w:rsidR="00C91A20" w:rsidRPr="00692FA6">
              <w:rPr>
                <w:b/>
                <w:spacing w:val="-4"/>
              </w:rPr>
              <w:t>,</w:t>
            </w:r>
            <w:r>
              <w:rPr>
                <w:b/>
                <w:spacing w:val="-4"/>
              </w:rPr>
              <w:t>7</w:t>
            </w:r>
          </w:p>
        </w:tc>
        <w:tc>
          <w:tcPr>
            <w:tcW w:w="1493" w:type="dxa"/>
          </w:tcPr>
          <w:p w14:paraId="03B8D936" w14:textId="77777777" w:rsidR="00C91A20" w:rsidRDefault="00C91A20" w:rsidP="008A7808">
            <w:pPr>
              <w:pStyle w:val="TableParagraph"/>
              <w:spacing w:before="48" w:line="202" w:lineRule="exact"/>
              <w:ind w:left="10"/>
              <w:rPr>
                <w:b/>
                <w:spacing w:val="-4"/>
              </w:rPr>
            </w:pPr>
          </w:p>
          <w:p w14:paraId="6571A842" w14:textId="26D1CC62" w:rsidR="00C91A20" w:rsidRPr="00692FA6" w:rsidRDefault="00164044" w:rsidP="008A7808">
            <w:pPr>
              <w:pStyle w:val="TableParagraph"/>
              <w:spacing w:before="48" w:line="202" w:lineRule="exact"/>
              <w:ind w:left="10"/>
              <w:rPr>
                <w:spacing w:val="-10"/>
              </w:rPr>
            </w:pPr>
            <w:r>
              <w:rPr>
                <w:b/>
                <w:spacing w:val="-4"/>
              </w:rPr>
              <w:t>225</w:t>
            </w:r>
            <w:r w:rsidR="00C91A20" w:rsidRPr="00692FA6">
              <w:rPr>
                <w:b/>
                <w:spacing w:val="-4"/>
              </w:rPr>
              <w:t>,</w:t>
            </w:r>
            <w:r>
              <w:rPr>
                <w:b/>
                <w:spacing w:val="-4"/>
              </w:rPr>
              <w:t>2</w:t>
            </w:r>
          </w:p>
        </w:tc>
        <w:tc>
          <w:tcPr>
            <w:tcW w:w="1795" w:type="dxa"/>
          </w:tcPr>
          <w:p w14:paraId="5450DC4B" w14:textId="77777777" w:rsidR="00C91A20" w:rsidRDefault="00C91A20" w:rsidP="008A7808">
            <w:pPr>
              <w:pStyle w:val="TableParagraph"/>
              <w:spacing w:before="48" w:line="202" w:lineRule="exact"/>
              <w:rPr>
                <w:b/>
                <w:bCs/>
                <w:spacing w:val="-10"/>
              </w:rPr>
            </w:pPr>
          </w:p>
          <w:p w14:paraId="3D200DCD" w14:textId="0F51B2AE" w:rsidR="00C91A20" w:rsidRPr="00B9194A" w:rsidRDefault="00164044" w:rsidP="008A7808">
            <w:pPr>
              <w:pStyle w:val="TableParagraph"/>
              <w:spacing w:before="48" w:line="202" w:lineRule="exact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164</w:t>
            </w:r>
            <w:r w:rsidR="00C91A20" w:rsidRPr="00B9194A">
              <w:rPr>
                <w:b/>
                <w:bCs/>
                <w:spacing w:val="-10"/>
              </w:rPr>
              <w:t>,</w:t>
            </w:r>
            <w:r>
              <w:rPr>
                <w:b/>
                <w:bCs/>
                <w:spacing w:val="-10"/>
              </w:rPr>
              <w:t>6</w:t>
            </w:r>
          </w:p>
        </w:tc>
      </w:tr>
      <w:tr w:rsidR="00C91A20" w:rsidRPr="00692FA6" w14:paraId="09804B3A" w14:textId="77777777" w:rsidTr="008A7808">
        <w:trPr>
          <w:trHeight w:val="234"/>
        </w:trPr>
        <w:tc>
          <w:tcPr>
            <w:tcW w:w="4376" w:type="dxa"/>
          </w:tcPr>
          <w:p w14:paraId="4AFD5D83" w14:textId="77777777" w:rsidR="00C91A20" w:rsidRPr="00692FA6" w:rsidRDefault="00C91A20" w:rsidP="008A7808">
            <w:r w:rsidRPr="00692FA6">
              <w:t>Suyun</w:t>
            </w:r>
            <w:r w:rsidRPr="00692FA6">
              <w:rPr>
                <w:spacing w:val="44"/>
              </w:rPr>
              <w:t xml:space="preserve"> </w:t>
            </w:r>
            <w:r w:rsidRPr="00692FA6">
              <w:t>yığılması,</w:t>
            </w:r>
            <w:r w:rsidRPr="00692FA6">
              <w:rPr>
                <w:spacing w:val="-2"/>
              </w:rPr>
              <w:t xml:space="preserve"> </w:t>
            </w:r>
            <w:r w:rsidRPr="00692FA6">
              <w:t>təmizlənməsi</w:t>
            </w:r>
            <w:r w:rsidRPr="00692FA6">
              <w:rPr>
                <w:spacing w:val="46"/>
              </w:rPr>
              <w:t xml:space="preserve"> </w:t>
            </w:r>
            <w:r w:rsidRPr="00692FA6">
              <w:t>və</w:t>
            </w:r>
            <w:r w:rsidRPr="00692FA6">
              <w:rPr>
                <w:spacing w:val="46"/>
              </w:rPr>
              <w:t xml:space="preserve"> </w:t>
            </w:r>
            <w:r w:rsidRPr="00692FA6">
              <w:rPr>
                <w:spacing w:val="-2"/>
              </w:rPr>
              <w:t>paylanması</w:t>
            </w:r>
          </w:p>
        </w:tc>
        <w:tc>
          <w:tcPr>
            <w:tcW w:w="1704" w:type="dxa"/>
          </w:tcPr>
          <w:p w14:paraId="74F94806" w14:textId="56B9963D" w:rsidR="00C91A20" w:rsidRPr="005047EA" w:rsidRDefault="00164044" w:rsidP="008A7808">
            <w:pPr>
              <w:pStyle w:val="TableParagraph"/>
              <w:tabs>
                <w:tab w:val="left" w:pos="1475"/>
              </w:tabs>
              <w:spacing w:before="48" w:line="202" w:lineRule="exact"/>
              <w:ind w:left="10"/>
              <w:rPr>
                <w:spacing w:val="-4"/>
              </w:rPr>
            </w:pPr>
            <w:r>
              <w:rPr>
                <w:spacing w:val="-4"/>
              </w:rPr>
              <w:t>350</w:t>
            </w:r>
            <w:r w:rsidR="00C91A20" w:rsidRPr="00692FA6">
              <w:rPr>
                <w:spacing w:val="-4"/>
              </w:rPr>
              <w:t>,</w:t>
            </w:r>
            <w:r>
              <w:rPr>
                <w:spacing w:val="-4"/>
              </w:rPr>
              <w:t>7</w:t>
            </w:r>
          </w:p>
        </w:tc>
        <w:tc>
          <w:tcPr>
            <w:tcW w:w="1493" w:type="dxa"/>
          </w:tcPr>
          <w:p w14:paraId="1A4CFB6E" w14:textId="1EED0F76" w:rsidR="00C91A20" w:rsidRPr="00692FA6" w:rsidRDefault="00164044" w:rsidP="008A7808">
            <w:pPr>
              <w:pStyle w:val="TableParagraph"/>
              <w:spacing w:before="48" w:line="202" w:lineRule="exact"/>
              <w:ind w:left="10"/>
              <w:rPr>
                <w:bCs/>
                <w:spacing w:val="-4"/>
              </w:rPr>
            </w:pPr>
            <w:r>
              <w:rPr>
                <w:spacing w:val="-4"/>
              </w:rPr>
              <w:t>225</w:t>
            </w:r>
            <w:r w:rsidR="00C91A20" w:rsidRPr="00692FA6">
              <w:rPr>
                <w:spacing w:val="-4"/>
              </w:rPr>
              <w:t>,</w:t>
            </w:r>
            <w:r>
              <w:rPr>
                <w:spacing w:val="-4"/>
              </w:rPr>
              <w:t>2</w:t>
            </w:r>
          </w:p>
        </w:tc>
        <w:tc>
          <w:tcPr>
            <w:tcW w:w="1795" w:type="dxa"/>
          </w:tcPr>
          <w:p w14:paraId="16565825" w14:textId="341A7BDA" w:rsidR="00C91A20" w:rsidRPr="00692FA6" w:rsidRDefault="00164044" w:rsidP="008A7808">
            <w:pPr>
              <w:pStyle w:val="TableParagraph"/>
              <w:spacing w:before="48" w:line="202" w:lineRule="exact"/>
              <w:rPr>
                <w:bCs/>
                <w:spacing w:val="-10"/>
              </w:rPr>
            </w:pPr>
            <w:r>
              <w:rPr>
                <w:spacing w:val="-10"/>
              </w:rPr>
              <w:t>164</w:t>
            </w:r>
            <w:r w:rsidR="00C91A20" w:rsidRPr="00692FA6">
              <w:rPr>
                <w:spacing w:val="-10"/>
              </w:rPr>
              <w:t>,</w:t>
            </w:r>
            <w:r>
              <w:rPr>
                <w:spacing w:val="-10"/>
              </w:rPr>
              <w:t>6</w:t>
            </w:r>
          </w:p>
        </w:tc>
      </w:tr>
    </w:tbl>
    <w:p w14:paraId="490CA7D7" w14:textId="77777777" w:rsidR="002E7422" w:rsidRDefault="002E7422" w:rsidP="00671C4A">
      <w:pPr>
        <w:pStyle w:val="3"/>
        <w:tabs>
          <w:tab w:val="left" w:pos="3456"/>
          <w:tab w:val="center" w:pos="4330"/>
        </w:tabs>
        <w:spacing w:before="89"/>
        <w:ind w:left="0" w:right="34"/>
        <w:rPr>
          <w:color w:val="FF0000"/>
          <w:sz w:val="32"/>
          <w:szCs w:val="32"/>
        </w:rPr>
      </w:pPr>
    </w:p>
    <w:p w14:paraId="4F8418E2" w14:textId="0542B75C" w:rsidR="002E7422" w:rsidRPr="00671C4A" w:rsidRDefault="00E05716" w:rsidP="00671C4A">
      <w:pPr>
        <w:pStyle w:val="3"/>
        <w:tabs>
          <w:tab w:val="left" w:pos="3456"/>
          <w:tab w:val="center" w:pos="4330"/>
        </w:tabs>
        <w:spacing w:before="89"/>
        <w:ind w:left="0" w:right="34"/>
        <w:jc w:val="center"/>
        <w:rPr>
          <w:sz w:val="32"/>
          <w:szCs w:val="32"/>
        </w:rPr>
      </w:pPr>
      <w:r w:rsidRPr="001D6D4D">
        <w:rPr>
          <w:sz w:val="32"/>
          <w:szCs w:val="32"/>
        </w:rPr>
        <w:t>Tikinti</w:t>
      </w:r>
    </w:p>
    <w:p w14:paraId="2C7D07B2" w14:textId="41C8D4D1" w:rsidR="007733FF" w:rsidRDefault="00E05716" w:rsidP="000350E8">
      <w:pPr>
        <w:ind w:right="34"/>
        <w:jc w:val="center"/>
        <w:rPr>
          <w:b/>
          <w:sz w:val="28"/>
        </w:rPr>
      </w:pPr>
      <w:r w:rsidRPr="00692FA6">
        <w:rPr>
          <w:b/>
          <w:sz w:val="28"/>
        </w:rPr>
        <w:t>Əsas</w:t>
      </w:r>
      <w:r w:rsidRPr="00692FA6">
        <w:rPr>
          <w:b/>
          <w:spacing w:val="-4"/>
          <w:sz w:val="28"/>
        </w:rPr>
        <w:t xml:space="preserve"> </w:t>
      </w:r>
      <w:r w:rsidRPr="00692FA6">
        <w:rPr>
          <w:b/>
          <w:sz w:val="28"/>
        </w:rPr>
        <w:t>kapitala</w:t>
      </w:r>
      <w:r w:rsidRPr="00692FA6">
        <w:rPr>
          <w:b/>
          <w:spacing w:val="-3"/>
          <w:sz w:val="28"/>
        </w:rPr>
        <w:t xml:space="preserve"> </w:t>
      </w:r>
      <w:r w:rsidRPr="00692FA6">
        <w:rPr>
          <w:b/>
          <w:sz w:val="28"/>
        </w:rPr>
        <w:t>yönəldilmiş</w:t>
      </w:r>
      <w:r w:rsidRPr="00692FA6">
        <w:rPr>
          <w:b/>
          <w:spacing w:val="-5"/>
          <w:sz w:val="28"/>
        </w:rPr>
        <w:t xml:space="preserve"> </w:t>
      </w:r>
      <w:r w:rsidRPr="00692FA6">
        <w:rPr>
          <w:b/>
          <w:sz w:val="28"/>
        </w:rPr>
        <w:t>investisiyalar</w:t>
      </w:r>
    </w:p>
    <w:p w14:paraId="442AE08B" w14:textId="77777777" w:rsidR="00FB2314" w:rsidRPr="00692FA6" w:rsidRDefault="00FB2314" w:rsidP="000350E8">
      <w:pPr>
        <w:ind w:right="34"/>
        <w:jc w:val="center"/>
        <w:rPr>
          <w:b/>
          <w:sz w:val="28"/>
        </w:rPr>
      </w:pPr>
    </w:p>
    <w:p w14:paraId="4A4B23D4" w14:textId="1AAE8602" w:rsidR="007733FF" w:rsidRPr="00692FA6" w:rsidRDefault="00E05716" w:rsidP="000350E8">
      <w:pPr>
        <w:pStyle w:val="a3"/>
        <w:tabs>
          <w:tab w:val="left" w:pos="9356"/>
        </w:tabs>
        <w:ind w:left="180" w:right="34" w:firstLine="387"/>
        <w:jc w:val="both"/>
      </w:pPr>
      <w:r w:rsidRPr="00692FA6">
        <w:t>202</w:t>
      </w:r>
      <w:r w:rsidR="00F2204E">
        <w:t>5</w:t>
      </w:r>
      <w:r w:rsidRPr="00692FA6">
        <w:t>-c</w:t>
      </w:r>
      <w:r w:rsidR="00F2204E">
        <w:t>i</w:t>
      </w:r>
      <w:r w:rsidRPr="00692FA6">
        <w:rPr>
          <w:spacing w:val="1"/>
        </w:rPr>
        <w:t xml:space="preserve"> </w:t>
      </w:r>
      <w:r w:rsidRPr="00692FA6">
        <w:t>ilin</w:t>
      </w:r>
      <w:r w:rsidRPr="00692FA6">
        <w:rPr>
          <w:spacing w:val="1"/>
        </w:rPr>
        <w:t xml:space="preserve"> </w:t>
      </w:r>
      <w:r w:rsidRPr="00692FA6">
        <w:t>yanvar-</w:t>
      </w:r>
      <w:r w:rsidR="00F9005D">
        <w:t>dekabr</w:t>
      </w:r>
      <w:r w:rsidRPr="00692FA6">
        <w:rPr>
          <w:spacing w:val="1"/>
        </w:rPr>
        <w:t xml:space="preserve"> </w:t>
      </w:r>
      <w:r w:rsidRPr="00692FA6">
        <w:t>aylarında</w:t>
      </w:r>
      <w:r w:rsidRPr="00692FA6">
        <w:rPr>
          <w:spacing w:val="1"/>
        </w:rPr>
        <w:t xml:space="preserve"> </w:t>
      </w:r>
      <w:r w:rsidR="00656D2D" w:rsidRPr="00692FA6">
        <w:t>rayonun</w:t>
      </w:r>
      <w:r w:rsidRPr="00692FA6">
        <w:rPr>
          <w:spacing w:val="1"/>
        </w:rPr>
        <w:t xml:space="preserve"> </w:t>
      </w:r>
      <w:r w:rsidRPr="00692FA6">
        <w:t>iqtisadi</w:t>
      </w:r>
      <w:r w:rsidRPr="00692FA6">
        <w:rPr>
          <w:spacing w:val="70"/>
        </w:rPr>
        <w:t xml:space="preserve"> </w:t>
      </w:r>
      <w:r w:rsidRPr="00692FA6">
        <w:t>və</w:t>
      </w:r>
      <w:r w:rsidRPr="00692FA6">
        <w:rPr>
          <w:spacing w:val="1"/>
        </w:rPr>
        <w:t xml:space="preserve"> </w:t>
      </w:r>
      <w:r w:rsidRPr="00692FA6">
        <w:t>sosial sahələrinin inkişafı üçün bütün maliyyə mənbələrindən əsas</w:t>
      </w:r>
      <w:r w:rsidR="00E13D12">
        <w:t xml:space="preserve"> </w:t>
      </w:r>
      <w:r w:rsidRPr="00692FA6">
        <w:rPr>
          <w:spacing w:val="-67"/>
        </w:rPr>
        <w:t xml:space="preserve"> </w:t>
      </w:r>
      <w:r w:rsidRPr="00692FA6">
        <w:t xml:space="preserve">kapitala </w:t>
      </w:r>
      <w:r w:rsidR="00F9005D">
        <w:t>164423</w:t>
      </w:r>
      <w:r w:rsidRPr="00692FA6">
        <w:t>,</w:t>
      </w:r>
      <w:r w:rsidR="00F9005D">
        <w:t>2</w:t>
      </w:r>
      <w:r w:rsidRPr="00692FA6">
        <w:t xml:space="preserve"> </w:t>
      </w:r>
      <w:r w:rsidR="00A975B3" w:rsidRPr="00692FA6">
        <w:t>min</w:t>
      </w:r>
      <w:r w:rsidRPr="00692FA6">
        <w:t xml:space="preserve"> manat və ya 202</w:t>
      </w:r>
      <w:r w:rsidR="00F2204E">
        <w:t>4</w:t>
      </w:r>
      <w:r w:rsidRPr="00692FA6">
        <w:t>-cü ilin müvafiq dövrü</w:t>
      </w:r>
      <w:r w:rsidRPr="00692FA6">
        <w:rPr>
          <w:spacing w:val="1"/>
        </w:rPr>
        <w:t xml:space="preserve"> </w:t>
      </w:r>
      <w:r w:rsidRPr="00692FA6">
        <w:t xml:space="preserve">ilə müqayisədə </w:t>
      </w:r>
      <w:r w:rsidR="00F9005D">
        <w:t>30</w:t>
      </w:r>
      <w:r w:rsidRPr="00692FA6">
        <w:t>,</w:t>
      </w:r>
      <w:r w:rsidR="00F9005D">
        <w:t>5</w:t>
      </w:r>
      <w:r w:rsidRPr="00692FA6">
        <w:t xml:space="preserve"> </w:t>
      </w:r>
      <w:r w:rsidR="00627561">
        <w:t>faiz</w:t>
      </w:r>
      <w:r w:rsidRPr="00692FA6">
        <w:t xml:space="preserve"> </w:t>
      </w:r>
      <w:r w:rsidR="00802A38">
        <w:t>çox</w:t>
      </w:r>
      <w:r w:rsidRPr="00692FA6">
        <w:t xml:space="preserve"> investisiya yönəldilmişdir.</w:t>
      </w:r>
    </w:p>
    <w:p w14:paraId="4AE4648F" w14:textId="77777777" w:rsidR="00671C4A" w:rsidRDefault="00A975B3" w:rsidP="00671C4A">
      <w:pPr>
        <w:pStyle w:val="a3"/>
        <w:tabs>
          <w:tab w:val="left" w:pos="9356"/>
        </w:tabs>
        <w:ind w:left="180" w:right="34" w:firstLine="387"/>
        <w:jc w:val="both"/>
      </w:pPr>
      <w:r w:rsidRPr="00692FA6">
        <w:rPr>
          <w:lang w:val="az-Latn-AZ"/>
        </w:rPr>
        <w:t xml:space="preserve">Yönəldilmiş investisiyanın </w:t>
      </w:r>
      <w:r w:rsidR="00F9005D">
        <w:rPr>
          <w:lang w:val="az-Latn-AZ"/>
        </w:rPr>
        <w:t>162102</w:t>
      </w:r>
      <w:r w:rsidRPr="00692FA6">
        <w:rPr>
          <w:lang w:val="az-Latn-AZ"/>
        </w:rPr>
        <w:t>,</w:t>
      </w:r>
      <w:r w:rsidR="00F9005D">
        <w:rPr>
          <w:lang w:val="az-Latn-AZ"/>
        </w:rPr>
        <w:t>5</w:t>
      </w:r>
      <w:r w:rsidRPr="00692FA6">
        <w:rPr>
          <w:lang w:val="az-Latn-AZ"/>
        </w:rPr>
        <w:t xml:space="preserve"> min manatı və ya  </w:t>
      </w:r>
      <w:r w:rsidR="008E1BB0">
        <w:rPr>
          <w:lang w:val="az-Latn-AZ"/>
        </w:rPr>
        <w:t>9</w:t>
      </w:r>
      <w:r w:rsidR="00F9005D">
        <w:rPr>
          <w:lang w:val="az-Latn-AZ"/>
        </w:rPr>
        <w:t>8</w:t>
      </w:r>
      <w:r w:rsidRPr="00692FA6">
        <w:rPr>
          <w:lang w:val="az-Latn-AZ"/>
        </w:rPr>
        <w:t>,</w:t>
      </w:r>
      <w:r w:rsidR="00EF0DC8">
        <w:rPr>
          <w:lang w:val="az-Latn-AZ"/>
        </w:rPr>
        <w:t>6</w:t>
      </w:r>
      <w:r w:rsidRPr="00692FA6">
        <w:rPr>
          <w:lang w:val="az-Latn-AZ"/>
        </w:rPr>
        <w:t xml:space="preserve"> faizi dövlət mülkiyyətində olan müəssisə və təşkilatların, </w:t>
      </w:r>
      <w:r w:rsidR="00F9005D">
        <w:rPr>
          <w:lang w:val="az-Latn-AZ"/>
        </w:rPr>
        <w:t>2320</w:t>
      </w:r>
      <w:r w:rsidRPr="00692FA6">
        <w:rPr>
          <w:lang w:val="az-Latn-AZ"/>
        </w:rPr>
        <w:t>,</w:t>
      </w:r>
      <w:r w:rsidR="00F9005D">
        <w:rPr>
          <w:lang w:val="az-Latn-AZ"/>
        </w:rPr>
        <w:t>7</w:t>
      </w:r>
      <w:r w:rsidRPr="00692FA6">
        <w:rPr>
          <w:lang w:val="az-Latn-AZ"/>
        </w:rPr>
        <w:t xml:space="preserve"> min manatı və ya </w:t>
      </w:r>
      <w:r w:rsidR="00F9005D">
        <w:rPr>
          <w:lang w:val="az-Latn-AZ"/>
        </w:rPr>
        <w:t>1</w:t>
      </w:r>
      <w:r w:rsidRPr="00692FA6">
        <w:rPr>
          <w:lang w:val="az-Latn-AZ"/>
        </w:rPr>
        <w:t>,</w:t>
      </w:r>
      <w:r w:rsidR="00EF0DC8">
        <w:rPr>
          <w:lang w:val="az-Latn-AZ"/>
        </w:rPr>
        <w:t>4</w:t>
      </w:r>
      <w:r w:rsidRPr="00692FA6">
        <w:rPr>
          <w:lang w:val="az-Latn-AZ"/>
        </w:rPr>
        <w:t xml:space="preserve"> faizi isə </w:t>
      </w:r>
      <w:r w:rsidRPr="00692FA6">
        <w:rPr>
          <w:rFonts w:eastAsiaTheme="minorHAnsi"/>
          <w:lang w:val="az-Latn-AZ"/>
        </w:rPr>
        <w:t xml:space="preserve">qeyri-dövlət mülkiyyətində </w:t>
      </w:r>
      <w:r w:rsidRPr="00692FA6">
        <w:rPr>
          <w:lang w:val="az-Latn-AZ"/>
        </w:rPr>
        <w:t>olan müəssisə və təşkilatların</w:t>
      </w:r>
      <w:r w:rsidRPr="00692FA6">
        <w:rPr>
          <w:rFonts w:eastAsiaTheme="minorHAnsi"/>
          <w:lang w:val="az-Latn-AZ"/>
        </w:rPr>
        <w:t xml:space="preserve"> </w:t>
      </w:r>
      <w:r w:rsidRPr="00692FA6">
        <w:rPr>
          <w:lang w:val="az-Latn-AZ"/>
        </w:rPr>
        <w:t xml:space="preserve"> payına düşmüşdür. </w:t>
      </w:r>
      <w:r w:rsidRPr="00692FA6">
        <w:t xml:space="preserve">İnvestisiyanın </w:t>
      </w:r>
      <w:r w:rsidR="00E05716" w:rsidRPr="00692FA6">
        <w:t xml:space="preserve"> qoyuluşunun</w:t>
      </w:r>
      <w:r w:rsidR="008E1BB0">
        <w:t xml:space="preserve"> </w:t>
      </w:r>
      <w:r w:rsidR="00F9005D">
        <w:t>163607</w:t>
      </w:r>
      <w:r w:rsidR="008E1BB0">
        <w:t>,</w:t>
      </w:r>
      <w:r w:rsidR="00F9005D">
        <w:t>1</w:t>
      </w:r>
      <w:r w:rsidR="008E1BB0">
        <w:t xml:space="preserve"> min manatı və ya </w:t>
      </w:r>
      <w:r w:rsidR="00E05716" w:rsidRPr="00692FA6">
        <w:t xml:space="preserve"> </w:t>
      </w:r>
      <w:r w:rsidRPr="00692FA6">
        <w:t>9</w:t>
      </w:r>
      <w:r w:rsidR="00EF0DC8">
        <w:t>9</w:t>
      </w:r>
      <w:r w:rsidR="00E05716" w:rsidRPr="00692FA6">
        <w:t>,</w:t>
      </w:r>
      <w:r w:rsidR="00F9005D">
        <w:t>5</w:t>
      </w:r>
      <w:r w:rsidR="00E05716" w:rsidRPr="00692FA6">
        <w:t xml:space="preserve"> faizi tikinti-quraşdırma işlərinə sərf</w:t>
      </w:r>
      <w:r w:rsidR="00E05716" w:rsidRPr="00692FA6">
        <w:rPr>
          <w:spacing w:val="1"/>
        </w:rPr>
        <w:t xml:space="preserve"> </w:t>
      </w:r>
      <w:r w:rsidR="00E05716" w:rsidRPr="00692FA6">
        <w:t>edilmişdir.</w:t>
      </w:r>
    </w:p>
    <w:p w14:paraId="13697067" w14:textId="77777777" w:rsidR="00671C4A" w:rsidRDefault="00671C4A" w:rsidP="00671C4A">
      <w:pPr>
        <w:pStyle w:val="a3"/>
        <w:tabs>
          <w:tab w:val="left" w:pos="9356"/>
        </w:tabs>
        <w:ind w:left="180" w:right="34" w:firstLine="387"/>
        <w:jc w:val="both"/>
      </w:pPr>
    </w:p>
    <w:p w14:paraId="66EDE9FC" w14:textId="182EA7D5" w:rsidR="000350E8" w:rsidRPr="00671C4A" w:rsidRDefault="00671C4A" w:rsidP="00671C4A">
      <w:pPr>
        <w:pStyle w:val="a3"/>
        <w:tabs>
          <w:tab w:val="left" w:pos="9356"/>
        </w:tabs>
        <w:ind w:left="180" w:right="34" w:firstLine="387"/>
        <w:jc w:val="both"/>
      </w:pPr>
      <w:r>
        <w:t xml:space="preserve">                                                                                                        </w:t>
      </w:r>
      <w:r w:rsidR="000350E8" w:rsidRPr="00692FA6">
        <w:rPr>
          <w:sz w:val="24"/>
        </w:rPr>
        <w:t>Cədvəl</w:t>
      </w:r>
      <w:r w:rsidR="000350E8" w:rsidRPr="00692FA6">
        <w:rPr>
          <w:spacing w:val="-1"/>
          <w:sz w:val="24"/>
        </w:rPr>
        <w:t xml:space="preserve"> </w:t>
      </w:r>
      <w:r w:rsidR="000350E8" w:rsidRPr="00692FA6">
        <w:rPr>
          <w:sz w:val="24"/>
        </w:rPr>
        <w:t>3</w:t>
      </w:r>
    </w:p>
    <w:p w14:paraId="53C73AC4" w14:textId="3E352874" w:rsidR="007733FF" w:rsidRDefault="00010E08" w:rsidP="000350E8">
      <w:pPr>
        <w:spacing w:line="322" w:lineRule="exact"/>
        <w:ind w:left="720" w:right="371"/>
        <w:jc w:val="center"/>
        <w:rPr>
          <w:b/>
          <w:sz w:val="28"/>
        </w:rPr>
      </w:pPr>
      <w:r>
        <w:rPr>
          <w:b/>
          <w:sz w:val="28"/>
        </w:rPr>
        <w:t>Ə</w:t>
      </w:r>
      <w:r w:rsidR="00E05716" w:rsidRPr="00692FA6">
        <w:rPr>
          <w:b/>
          <w:sz w:val="28"/>
        </w:rPr>
        <w:t>sas</w:t>
      </w:r>
      <w:r w:rsidR="00E05716" w:rsidRPr="00692FA6">
        <w:rPr>
          <w:b/>
          <w:spacing w:val="-2"/>
          <w:sz w:val="28"/>
        </w:rPr>
        <w:t xml:space="preserve"> </w:t>
      </w:r>
      <w:r w:rsidR="00E05716" w:rsidRPr="00692FA6">
        <w:rPr>
          <w:b/>
          <w:sz w:val="28"/>
        </w:rPr>
        <w:t>kapitala</w:t>
      </w:r>
      <w:r w:rsidR="00E05716" w:rsidRPr="00692FA6">
        <w:rPr>
          <w:b/>
          <w:spacing w:val="-2"/>
          <w:sz w:val="28"/>
        </w:rPr>
        <w:t xml:space="preserve"> </w:t>
      </w:r>
      <w:r w:rsidR="00E05716" w:rsidRPr="00692FA6">
        <w:rPr>
          <w:b/>
          <w:sz w:val="28"/>
        </w:rPr>
        <w:t>yönəldilmiş</w:t>
      </w:r>
      <w:r w:rsidR="00E05716" w:rsidRPr="00692FA6">
        <w:rPr>
          <w:b/>
          <w:spacing w:val="-4"/>
          <w:sz w:val="28"/>
        </w:rPr>
        <w:t xml:space="preserve"> </w:t>
      </w:r>
      <w:r w:rsidR="00E05716" w:rsidRPr="00692FA6">
        <w:rPr>
          <w:b/>
          <w:sz w:val="28"/>
        </w:rPr>
        <w:t>vəsaitlər</w:t>
      </w:r>
    </w:p>
    <w:tbl>
      <w:tblPr>
        <w:tblpPr w:leftFromText="180" w:rightFromText="180" w:vertAnchor="text" w:horzAnchor="margin" w:tblpXSpec="center" w:tblpY="38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3"/>
        <w:gridCol w:w="1824"/>
        <w:gridCol w:w="1843"/>
        <w:gridCol w:w="1701"/>
      </w:tblGrid>
      <w:tr w:rsidR="00161B44" w:rsidRPr="00692FA6" w14:paraId="0275EF69" w14:textId="77777777" w:rsidTr="000350E8">
        <w:trPr>
          <w:trHeight w:val="973"/>
        </w:trPr>
        <w:tc>
          <w:tcPr>
            <w:tcW w:w="3983" w:type="dxa"/>
          </w:tcPr>
          <w:p w14:paraId="6D77E798" w14:textId="77777777" w:rsidR="00161B44" w:rsidRPr="00692FA6" w:rsidRDefault="00161B44" w:rsidP="00161B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4" w:type="dxa"/>
          </w:tcPr>
          <w:p w14:paraId="2BFCACF4" w14:textId="102FBB36" w:rsidR="00161B44" w:rsidRPr="00692FA6" w:rsidRDefault="00161B44" w:rsidP="00161B44">
            <w:pPr>
              <w:pStyle w:val="TableParagraph"/>
              <w:ind w:left="218" w:right="207" w:firstLine="1"/>
              <w:jc w:val="center"/>
            </w:pPr>
            <w:r w:rsidRPr="00692FA6">
              <w:t>202</w:t>
            </w:r>
            <w:r>
              <w:t>5</w:t>
            </w:r>
            <w:r w:rsidRPr="00692FA6">
              <w:t>-c</w:t>
            </w:r>
            <w:r>
              <w:t>i</w:t>
            </w:r>
            <w:r w:rsidRPr="00692FA6">
              <w:t xml:space="preserve"> ilin</w:t>
            </w:r>
            <w:r w:rsidRPr="00692FA6">
              <w:rPr>
                <w:spacing w:val="-52"/>
              </w:rPr>
              <w:t xml:space="preserve"> </w:t>
            </w:r>
            <w:r w:rsidRPr="00692FA6">
              <w:t>yanvar-</w:t>
            </w:r>
            <w:r w:rsidR="00AC7038">
              <w:t>dekabr</w:t>
            </w:r>
            <w:r w:rsidRPr="00692FA6">
              <w:rPr>
                <w:spacing w:val="-52"/>
              </w:rPr>
              <w:t xml:space="preserve"> </w:t>
            </w:r>
            <w:r w:rsidRPr="00692FA6">
              <w:t>aylarında,</w:t>
            </w:r>
            <w:r w:rsidRPr="00692FA6">
              <w:rPr>
                <w:spacing w:val="1"/>
              </w:rPr>
              <w:t xml:space="preserve"> </w:t>
            </w:r>
            <w:r w:rsidRPr="00692FA6">
              <w:t>min</w:t>
            </w:r>
          </w:p>
          <w:p w14:paraId="1783D480" w14:textId="77777777" w:rsidR="00161B44" w:rsidRPr="00692FA6" w:rsidRDefault="00161B44" w:rsidP="00161B44">
            <w:pPr>
              <w:pStyle w:val="TableParagraph"/>
              <w:spacing w:line="233" w:lineRule="exact"/>
              <w:ind w:left="466" w:right="459"/>
              <w:jc w:val="center"/>
            </w:pPr>
            <w:r w:rsidRPr="00692FA6">
              <w:t>manat</w:t>
            </w:r>
          </w:p>
        </w:tc>
        <w:tc>
          <w:tcPr>
            <w:tcW w:w="1843" w:type="dxa"/>
          </w:tcPr>
          <w:p w14:paraId="377BED65" w14:textId="74736C63" w:rsidR="00161B44" w:rsidRPr="00692FA6" w:rsidRDefault="00161B44" w:rsidP="00161B44">
            <w:pPr>
              <w:pStyle w:val="TableParagraph"/>
              <w:ind w:left="218" w:right="207" w:firstLine="1"/>
              <w:jc w:val="center"/>
            </w:pPr>
            <w:r w:rsidRPr="00692FA6">
              <w:t>202</w:t>
            </w:r>
            <w:r>
              <w:t>4</w:t>
            </w:r>
            <w:r w:rsidRPr="00692FA6">
              <w:t>-cü ilin</w:t>
            </w:r>
            <w:r w:rsidRPr="00692FA6">
              <w:rPr>
                <w:spacing w:val="-52"/>
              </w:rPr>
              <w:t xml:space="preserve"> </w:t>
            </w:r>
            <w:r w:rsidRPr="00692FA6">
              <w:t>yanvar-</w:t>
            </w:r>
            <w:r>
              <w:t xml:space="preserve"> </w:t>
            </w:r>
            <w:r w:rsidR="00AC7038">
              <w:t>dekabr</w:t>
            </w:r>
            <w:r w:rsidRPr="00692FA6">
              <w:rPr>
                <w:spacing w:val="-52"/>
              </w:rPr>
              <w:t xml:space="preserve"> </w:t>
            </w:r>
            <w:r w:rsidRPr="00692FA6">
              <w:t>aylarında,</w:t>
            </w:r>
            <w:r w:rsidRPr="00692FA6">
              <w:rPr>
                <w:spacing w:val="1"/>
              </w:rPr>
              <w:t xml:space="preserve"> </w:t>
            </w:r>
            <w:r w:rsidRPr="00692FA6">
              <w:t>min</w:t>
            </w:r>
          </w:p>
          <w:p w14:paraId="284F0CB1" w14:textId="77777777" w:rsidR="00161B44" w:rsidRPr="00692FA6" w:rsidRDefault="00161B44" w:rsidP="00161B44">
            <w:pPr>
              <w:pStyle w:val="TableParagraph"/>
              <w:spacing w:line="233" w:lineRule="exact"/>
              <w:ind w:left="67" w:right="57"/>
              <w:jc w:val="center"/>
            </w:pPr>
            <w:r w:rsidRPr="00692FA6">
              <w:t>manat</w:t>
            </w:r>
          </w:p>
        </w:tc>
        <w:tc>
          <w:tcPr>
            <w:tcW w:w="1701" w:type="dxa"/>
          </w:tcPr>
          <w:p w14:paraId="7BA6A356" w14:textId="77777777" w:rsidR="00161B44" w:rsidRPr="00692FA6" w:rsidRDefault="00161B44" w:rsidP="00161B44">
            <w:pPr>
              <w:pStyle w:val="TableParagraph"/>
              <w:ind w:left="163" w:right="156" w:firstLine="5"/>
              <w:jc w:val="center"/>
            </w:pPr>
            <w:r w:rsidRPr="00692FA6">
              <w:t>Əvvəlki ilin</w:t>
            </w:r>
            <w:r w:rsidRPr="00692FA6">
              <w:rPr>
                <w:spacing w:val="1"/>
              </w:rPr>
              <w:t xml:space="preserve"> </w:t>
            </w:r>
            <w:r w:rsidRPr="00692FA6">
              <w:t>müvafiq dövrünə</w:t>
            </w:r>
            <w:r w:rsidRPr="00692FA6">
              <w:rPr>
                <w:spacing w:val="-52"/>
              </w:rPr>
              <w:t xml:space="preserve"> </w:t>
            </w:r>
            <w:r w:rsidRPr="00692FA6">
              <w:t>nisbətən,</w:t>
            </w:r>
          </w:p>
          <w:p w14:paraId="42D50D8F" w14:textId="77777777" w:rsidR="00161B44" w:rsidRPr="00692FA6" w:rsidRDefault="00161B44" w:rsidP="00161B44">
            <w:pPr>
              <w:pStyle w:val="TableParagraph"/>
              <w:spacing w:line="233" w:lineRule="exact"/>
              <w:ind w:left="248" w:right="240"/>
              <w:jc w:val="center"/>
            </w:pPr>
            <w:r w:rsidRPr="00692FA6">
              <w:rPr>
                <w:spacing w:val="-5"/>
              </w:rPr>
              <w:t xml:space="preserve"> </w:t>
            </w:r>
            <w:r w:rsidRPr="00692FA6">
              <w:t>faizlə</w:t>
            </w:r>
          </w:p>
        </w:tc>
      </w:tr>
      <w:tr w:rsidR="00161B44" w:rsidRPr="00692FA6" w14:paraId="39A2A558" w14:textId="77777777" w:rsidTr="000350E8">
        <w:trPr>
          <w:trHeight w:val="192"/>
        </w:trPr>
        <w:tc>
          <w:tcPr>
            <w:tcW w:w="3983" w:type="dxa"/>
          </w:tcPr>
          <w:p w14:paraId="016E3510" w14:textId="48DB0235" w:rsidR="00161B44" w:rsidRPr="00692FA6" w:rsidRDefault="00161B44" w:rsidP="00161B44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 w:rsidRPr="00692FA6">
              <w:rPr>
                <w:b/>
              </w:rPr>
              <w:t>Cəmi</w:t>
            </w:r>
            <w:r w:rsidR="007961FA">
              <w:rPr>
                <w:b/>
              </w:rPr>
              <w:t xml:space="preserve"> (min manatla)</w:t>
            </w:r>
          </w:p>
        </w:tc>
        <w:tc>
          <w:tcPr>
            <w:tcW w:w="1824" w:type="dxa"/>
          </w:tcPr>
          <w:p w14:paraId="7BF656D7" w14:textId="57493F59" w:rsidR="00161B44" w:rsidRPr="00692FA6" w:rsidRDefault="00AC7038" w:rsidP="00161B44">
            <w:pPr>
              <w:pStyle w:val="TableParagraph"/>
              <w:spacing w:line="232" w:lineRule="exact"/>
              <w:ind w:right="93"/>
              <w:rPr>
                <w:b/>
              </w:rPr>
            </w:pPr>
            <w:r>
              <w:rPr>
                <w:b/>
              </w:rPr>
              <w:t>164423</w:t>
            </w:r>
            <w:r w:rsidR="00161B44" w:rsidRPr="00692FA6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14:paraId="346E7780" w14:textId="67AAC7E4" w:rsidR="00161B44" w:rsidRPr="00692FA6" w:rsidRDefault="00AC7038" w:rsidP="00161B44">
            <w:pPr>
              <w:pStyle w:val="TableParagraph"/>
              <w:spacing w:line="232" w:lineRule="exact"/>
              <w:ind w:right="93"/>
              <w:rPr>
                <w:b/>
              </w:rPr>
            </w:pPr>
            <w:r>
              <w:rPr>
                <w:b/>
              </w:rPr>
              <w:t>126005</w:t>
            </w:r>
            <w:r w:rsidR="00161B44" w:rsidRPr="00692FA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14:paraId="0CEB4AD6" w14:textId="70ABFA9D" w:rsidR="00161B44" w:rsidRPr="00692FA6" w:rsidRDefault="00AC7038" w:rsidP="00161B44">
            <w:pPr>
              <w:pStyle w:val="TableParagraph"/>
              <w:spacing w:line="232" w:lineRule="exact"/>
              <w:ind w:right="95"/>
              <w:rPr>
                <w:b/>
              </w:rPr>
            </w:pPr>
            <w:r>
              <w:rPr>
                <w:b/>
              </w:rPr>
              <w:t>130</w:t>
            </w:r>
            <w:r w:rsidR="00161B44" w:rsidRPr="00692FA6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161B44" w:rsidRPr="00692FA6" w14:paraId="63BC9143" w14:textId="77777777" w:rsidTr="000350E8">
        <w:trPr>
          <w:trHeight w:val="483"/>
        </w:trPr>
        <w:tc>
          <w:tcPr>
            <w:tcW w:w="3983" w:type="dxa"/>
          </w:tcPr>
          <w:p w14:paraId="2FAE0440" w14:textId="77777777" w:rsidR="00161B44" w:rsidRPr="00692FA6" w:rsidRDefault="00161B44" w:rsidP="00014D08">
            <w:pPr>
              <w:pStyle w:val="TableParagraph"/>
              <w:spacing w:line="252" w:lineRule="exact"/>
              <w:ind w:left="142"/>
              <w:jc w:val="left"/>
            </w:pPr>
            <w:r w:rsidRPr="00692FA6">
              <w:t>o</w:t>
            </w:r>
            <w:r w:rsidRPr="00692FA6">
              <w:rPr>
                <w:spacing w:val="-1"/>
              </w:rPr>
              <w:t xml:space="preserve"> </w:t>
            </w:r>
            <w:r w:rsidRPr="00692FA6">
              <w:t>cümlədən:</w:t>
            </w:r>
          </w:p>
          <w:p w14:paraId="41E5D894" w14:textId="77777777" w:rsidR="00161B44" w:rsidRPr="00692FA6" w:rsidRDefault="00161B44" w:rsidP="00014D08">
            <w:pPr>
              <w:pStyle w:val="TableParagraph"/>
              <w:spacing w:line="252" w:lineRule="exact"/>
              <w:ind w:left="142" w:right="243"/>
              <w:jc w:val="left"/>
            </w:pPr>
            <w:r w:rsidRPr="00692FA6">
              <w:t>Dövlət mülkiyyətində olan müəssisə və təşkilatlar</w:t>
            </w:r>
          </w:p>
        </w:tc>
        <w:tc>
          <w:tcPr>
            <w:tcW w:w="1824" w:type="dxa"/>
          </w:tcPr>
          <w:p w14:paraId="29B26AA0" w14:textId="77777777" w:rsidR="00161B44" w:rsidRPr="00692FA6" w:rsidRDefault="00161B44" w:rsidP="00161B44">
            <w:pPr>
              <w:pStyle w:val="TableParagraph"/>
              <w:jc w:val="left"/>
              <w:rPr>
                <w:b/>
                <w:sz w:val="24"/>
              </w:rPr>
            </w:pPr>
          </w:p>
          <w:p w14:paraId="3CB15331" w14:textId="77777777" w:rsidR="00161B44" w:rsidRPr="00692FA6" w:rsidRDefault="00161B44" w:rsidP="00161B44">
            <w:pPr>
              <w:pStyle w:val="TableParagraph"/>
              <w:jc w:val="left"/>
              <w:rPr>
                <w:b/>
                <w:sz w:val="19"/>
              </w:rPr>
            </w:pPr>
          </w:p>
          <w:p w14:paraId="79D15B2F" w14:textId="04B08D6F" w:rsidR="00161B44" w:rsidRPr="00692FA6" w:rsidRDefault="00AC7038" w:rsidP="00161B44">
            <w:pPr>
              <w:pStyle w:val="TableParagraph"/>
              <w:spacing w:line="236" w:lineRule="exact"/>
              <w:ind w:right="93"/>
            </w:pPr>
            <w:r>
              <w:t>162102</w:t>
            </w:r>
            <w:r w:rsidR="00161B44" w:rsidRPr="00692FA6">
              <w:t>,</w:t>
            </w:r>
            <w:r>
              <w:t>5</w:t>
            </w:r>
          </w:p>
        </w:tc>
        <w:tc>
          <w:tcPr>
            <w:tcW w:w="1843" w:type="dxa"/>
          </w:tcPr>
          <w:p w14:paraId="6FA418DA" w14:textId="77777777" w:rsidR="00161B44" w:rsidRPr="00692FA6" w:rsidRDefault="00161B44" w:rsidP="00161B44">
            <w:pPr>
              <w:pStyle w:val="TableParagraph"/>
              <w:jc w:val="left"/>
              <w:rPr>
                <w:b/>
                <w:sz w:val="24"/>
              </w:rPr>
            </w:pPr>
          </w:p>
          <w:p w14:paraId="055A49ED" w14:textId="77777777" w:rsidR="00161B44" w:rsidRPr="00692FA6" w:rsidRDefault="00161B44" w:rsidP="00161B44">
            <w:pPr>
              <w:pStyle w:val="TableParagraph"/>
              <w:jc w:val="left"/>
              <w:rPr>
                <w:b/>
                <w:sz w:val="19"/>
              </w:rPr>
            </w:pPr>
          </w:p>
          <w:p w14:paraId="73D2BDC5" w14:textId="07E625AF" w:rsidR="00161B44" w:rsidRPr="00692FA6" w:rsidRDefault="00AC7038" w:rsidP="00161B44">
            <w:pPr>
              <w:pStyle w:val="TableParagraph"/>
              <w:spacing w:line="236" w:lineRule="exact"/>
              <w:ind w:right="93"/>
            </w:pPr>
            <w:r>
              <w:t>122632</w:t>
            </w:r>
            <w:r w:rsidR="00161B44" w:rsidRPr="00692FA6">
              <w:t>,</w:t>
            </w:r>
            <w:r>
              <w:t>7</w:t>
            </w:r>
          </w:p>
        </w:tc>
        <w:tc>
          <w:tcPr>
            <w:tcW w:w="1701" w:type="dxa"/>
          </w:tcPr>
          <w:p w14:paraId="76C72301" w14:textId="77777777" w:rsidR="00161B44" w:rsidRPr="00692FA6" w:rsidRDefault="00161B44" w:rsidP="00161B44">
            <w:pPr>
              <w:pStyle w:val="TableParagraph"/>
              <w:jc w:val="left"/>
              <w:rPr>
                <w:b/>
                <w:sz w:val="24"/>
              </w:rPr>
            </w:pPr>
          </w:p>
          <w:p w14:paraId="5096C1B1" w14:textId="77777777" w:rsidR="00161B44" w:rsidRPr="00692FA6" w:rsidRDefault="00161B44" w:rsidP="00161B44">
            <w:pPr>
              <w:pStyle w:val="TableParagraph"/>
              <w:jc w:val="left"/>
              <w:rPr>
                <w:b/>
                <w:sz w:val="19"/>
              </w:rPr>
            </w:pPr>
          </w:p>
          <w:p w14:paraId="42918588" w14:textId="53D3359E" w:rsidR="00161B44" w:rsidRPr="00692FA6" w:rsidRDefault="00AC7038" w:rsidP="00161B44">
            <w:pPr>
              <w:pStyle w:val="TableParagraph"/>
              <w:spacing w:line="236" w:lineRule="exact"/>
              <w:ind w:right="95"/>
            </w:pPr>
            <w:r>
              <w:t>132</w:t>
            </w:r>
            <w:r w:rsidR="00161B44" w:rsidRPr="00692FA6">
              <w:t>,</w:t>
            </w:r>
            <w:r>
              <w:t>2</w:t>
            </w:r>
          </w:p>
        </w:tc>
      </w:tr>
      <w:tr w:rsidR="00161B44" w:rsidRPr="00692FA6" w14:paraId="07C9A4A7" w14:textId="77777777" w:rsidTr="000350E8">
        <w:trPr>
          <w:trHeight w:val="138"/>
        </w:trPr>
        <w:tc>
          <w:tcPr>
            <w:tcW w:w="3983" w:type="dxa"/>
          </w:tcPr>
          <w:p w14:paraId="541DB5E5" w14:textId="4B8CE9C0" w:rsidR="00161B44" w:rsidRPr="00692FA6" w:rsidRDefault="00161B44" w:rsidP="00014D08">
            <w:pPr>
              <w:pStyle w:val="TableParagraph"/>
              <w:spacing w:line="232" w:lineRule="exact"/>
              <w:ind w:left="142"/>
              <w:jc w:val="left"/>
            </w:pPr>
            <w:r w:rsidRPr="00692FA6">
              <w:t>Qeyri-dövlət mülkiyyətində olan müəssi</w:t>
            </w:r>
            <w:r w:rsidR="00B92AE3">
              <w:t>s</w:t>
            </w:r>
            <w:r w:rsidRPr="00692FA6">
              <w:t>ə və təşkilatlar</w:t>
            </w:r>
          </w:p>
        </w:tc>
        <w:tc>
          <w:tcPr>
            <w:tcW w:w="1824" w:type="dxa"/>
          </w:tcPr>
          <w:p w14:paraId="12D7E404" w14:textId="77777777" w:rsidR="00161B44" w:rsidRPr="00692FA6" w:rsidRDefault="00161B44" w:rsidP="00161B44">
            <w:pPr>
              <w:pStyle w:val="TableParagraph"/>
              <w:spacing w:line="232" w:lineRule="exact"/>
              <w:ind w:right="93"/>
            </w:pPr>
          </w:p>
          <w:p w14:paraId="7F532E6A" w14:textId="691F9A90" w:rsidR="00161B44" w:rsidRPr="00692FA6" w:rsidRDefault="00AC7038" w:rsidP="00161B44">
            <w:pPr>
              <w:pStyle w:val="TableParagraph"/>
              <w:spacing w:line="232" w:lineRule="exact"/>
              <w:ind w:right="93"/>
            </w:pPr>
            <w:r>
              <w:t>2320</w:t>
            </w:r>
            <w:r w:rsidR="00161B44" w:rsidRPr="00692FA6">
              <w:t>,</w:t>
            </w:r>
            <w:r>
              <w:t>7</w:t>
            </w:r>
          </w:p>
        </w:tc>
        <w:tc>
          <w:tcPr>
            <w:tcW w:w="1843" w:type="dxa"/>
          </w:tcPr>
          <w:p w14:paraId="352884DB" w14:textId="77777777" w:rsidR="00161B44" w:rsidRPr="00692FA6" w:rsidRDefault="00161B44" w:rsidP="00161B44">
            <w:pPr>
              <w:pStyle w:val="TableParagraph"/>
              <w:spacing w:line="232" w:lineRule="exact"/>
              <w:ind w:right="93"/>
            </w:pPr>
          </w:p>
          <w:p w14:paraId="6E7D9235" w14:textId="6A5ABFAB" w:rsidR="00161B44" w:rsidRPr="00502CD5" w:rsidRDefault="00AC7038" w:rsidP="00161B44">
            <w:pPr>
              <w:pStyle w:val="TableParagraph"/>
              <w:tabs>
                <w:tab w:val="left" w:pos="1052"/>
                <w:tab w:val="left" w:pos="1578"/>
                <w:tab w:val="right" w:pos="1663"/>
              </w:tabs>
              <w:spacing w:line="232" w:lineRule="exact"/>
              <w:ind w:right="93"/>
              <w:rPr>
                <w:lang w:val="az-Latn-AZ"/>
              </w:rPr>
            </w:pPr>
            <w:r>
              <w:t>3372</w:t>
            </w:r>
            <w:r w:rsidR="00161B44">
              <w:t>,</w:t>
            </w:r>
            <w:r>
              <w:t>3</w:t>
            </w:r>
          </w:p>
        </w:tc>
        <w:tc>
          <w:tcPr>
            <w:tcW w:w="1701" w:type="dxa"/>
          </w:tcPr>
          <w:p w14:paraId="625EF47C" w14:textId="77777777" w:rsidR="00161B44" w:rsidRPr="00692FA6" w:rsidRDefault="00161B44" w:rsidP="00161B44">
            <w:pPr>
              <w:pStyle w:val="TableParagraph"/>
              <w:spacing w:line="232" w:lineRule="exact"/>
              <w:ind w:right="95"/>
            </w:pPr>
          </w:p>
          <w:p w14:paraId="6FD6355A" w14:textId="66C5BA3D" w:rsidR="00161B44" w:rsidRPr="00692FA6" w:rsidRDefault="00AC7038" w:rsidP="00161B44">
            <w:pPr>
              <w:pStyle w:val="TableParagraph"/>
              <w:spacing w:line="232" w:lineRule="exact"/>
              <w:ind w:right="95"/>
            </w:pPr>
            <w:r>
              <w:t>68</w:t>
            </w:r>
            <w:r w:rsidR="00161B44">
              <w:t>,</w:t>
            </w:r>
            <w:r>
              <w:t>8</w:t>
            </w:r>
          </w:p>
        </w:tc>
      </w:tr>
    </w:tbl>
    <w:p w14:paraId="1D266652" w14:textId="77777777" w:rsidR="007733FF" w:rsidRPr="00692FA6" w:rsidRDefault="007733FF">
      <w:pPr>
        <w:pStyle w:val="a3"/>
        <w:spacing w:before="1" w:after="1"/>
        <w:rPr>
          <w:b/>
          <w:sz w:val="14"/>
        </w:rPr>
      </w:pPr>
    </w:p>
    <w:p w14:paraId="43B3A4C9" w14:textId="503657F7" w:rsidR="007733FF" w:rsidRDefault="007733FF">
      <w:pPr>
        <w:pStyle w:val="a3"/>
        <w:spacing w:before="9"/>
        <w:rPr>
          <w:b/>
          <w:sz w:val="21"/>
        </w:rPr>
      </w:pPr>
    </w:p>
    <w:p w14:paraId="6A5868D5" w14:textId="64CB89CB" w:rsidR="002E7422" w:rsidRDefault="000350E8" w:rsidP="00F1653A">
      <w:pPr>
        <w:pStyle w:val="a3"/>
        <w:spacing w:before="9"/>
        <w:ind w:right="175"/>
        <w:jc w:val="right"/>
        <w:rPr>
          <w:b/>
        </w:rPr>
      </w:pPr>
      <w:r w:rsidRPr="00692FA6">
        <w:rPr>
          <w:sz w:val="24"/>
        </w:rPr>
        <w:t>Cədvəl</w:t>
      </w:r>
      <w:r w:rsidRPr="00692FA6">
        <w:rPr>
          <w:spacing w:val="-1"/>
          <w:sz w:val="24"/>
        </w:rPr>
        <w:t xml:space="preserve"> </w:t>
      </w:r>
      <w:r w:rsidRPr="00692FA6">
        <w:rPr>
          <w:sz w:val="24"/>
        </w:rPr>
        <w:t>4</w:t>
      </w:r>
    </w:p>
    <w:p w14:paraId="2EFC7EDA" w14:textId="4FB5529A" w:rsidR="007A4E46" w:rsidRDefault="00E05716" w:rsidP="00B92AE3">
      <w:pPr>
        <w:spacing w:before="25"/>
        <w:ind w:left="2165" w:right="1737" w:hanging="5"/>
        <w:jc w:val="center"/>
        <w:rPr>
          <w:b/>
          <w:sz w:val="28"/>
        </w:rPr>
      </w:pPr>
      <w:r w:rsidRPr="00692FA6">
        <w:rPr>
          <w:b/>
          <w:sz w:val="28"/>
        </w:rPr>
        <w:t>202</w:t>
      </w:r>
      <w:r w:rsidR="00F2204E">
        <w:rPr>
          <w:b/>
          <w:sz w:val="28"/>
        </w:rPr>
        <w:t>5</w:t>
      </w:r>
      <w:r w:rsidRPr="00692FA6">
        <w:rPr>
          <w:b/>
          <w:sz w:val="28"/>
        </w:rPr>
        <w:t>-c</w:t>
      </w:r>
      <w:r w:rsidR="00F2204E">
        <w:rPr>
          <w:b/>
          <w:sz w:val="28"/>
        </w:rPr>
        <w:t>i</w:t>
      </w:r>
      <w:r w:rsidRPr="00692FA6">
        <w:rPr>
          <w:b/>
          <w:sz w:val="28"/>
        </w:rPr>
        <w:t xml:space="preserve"> ilin yanvar-</w:t>
      </w:r>
      <w:r w:rsidR="00AC7038">
        <w:rPr>
          <w:b/>
          <w:sz w:val="28"/>
        </w:rPr>
        <w:t>dekabr</w:t>
      </w:r>
      <w:r w:rsidRPr="00692FA6">
        <w:rPr>
          <w:b/>
          <w:sz w:val="28"/>
        </w:rPr>
        <w:t xml:space="preserve"> aylarında</w:t>
      </w:r>
      <w:r w:rsidRPr="00692FA6">
        <w:rPr>
          <w:b/>
          <w:spacing w:val="1"/>
          <w:sz w:val="28"/>
        </w:rPr>
        <w:t xml:space="preserve"> </w:t>
      </w:r>
      <w:r w:rsidRPr="00692FA6">
        <w:rPr>
          <w:b/>
          <w:sz w:val="28"/>
        </w:rPr>
        <w:t>əsas kapitala yönəldilmiş investisiyalar</w:t>
      </w:r>
    </w:p>
    <w:p w14:paraId="279B318F" w14:textId="16CE8FF0" w:rsidR="007A4E46" w:rsidRPr="00692FA6" w:rsidRDefault="00161B44" w:rsidP="00161B44">
      <w:pPr>
        <w:spacing w:before="90"/>
        <w:ind w:left="8289" w:right="160"/>
        <w:rPr>
          <w:sz w:val="24"/>
        </w:rPr>
      </w:pPr>
      <w:r>
        <w:rPr>
          <w:sz w:val="24"/>
        </w:rPr>
        <w:t xml:space="preserve">    </w:t>
      </w:r>
    </w:p>
    <w:tbl>
      <w:tblPr>
        <w:tblpPr w:leftFromText="180" w:rightFromText="180" w:vertAnchor="text" w:horzAnchor="margin" w:tblpXSpec="center" w:tblpY="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121"/>
        <w:gridCol w:w="3119"/>
      </w:tblGrid>
      <w:tr w:rsidR="00161B44" w:rsidRPr="00692FA6" w14:paraId="21799D91" w14:textId="77777777" w:rsidTr="00A440B4">
        <w:trPr>
          <w:trHeight w:val="990"/>
        </w:trPr>
        <w:tc>
          <w:tcPr>
            <w:tcW w:w="4111" w:type="dxa"/>
          </w:tcPr>
          <w:p w14:paraId="02AAC03A" w14:textId="77777777" w:rsidR="00161B44" w:rsidRPr="00692FA6" w:rsidRDefault="00161B44" w:rsidP="00161B44">
            <w:pPr>
              <w:pStyle w:val="TableParagraph"/>
              <w:jc w:val="left"/>
            </w:pPr>
          </w:p>
        </w:tc>
        <w:tc>
          <w:tcPr>
            <w:tcW w:w="2121" w:type="dxa"/>
          </w:tcPr>
          <w:p w14:paraId="6B9D1B07" w14:textId="77777777" w:rsidR="00161B44" w:rsidRPr="00692FA6" w:rsidRDefault="00161B44" w:rsidP="00161B44">
            <w:pPr>
              <w:pStyle w:val="TableParagraph"/>
              <w:spacing w:before="1" w:line="252" w:lineRule="exact"/>
              <w:ind w:left="72" w:right="63"/>
              <w:jc w:val="center"/>
            </w:pPr>
            <w:r w:rsidRPr="00692FA6">
              <w:t>202</w:t>
            </w:r>
            <w:r>
              <w:t>5</w:t>
            </w:r>
            <w:r w:rsidRPr="00692FA6">
              <w:t>-c</w:t>
            </w:r>
            <w:r>
              <w:t>i</w:t>
            </w:r>
          </w:p>
          <w:p w14:paraId="0522D0F6" w14:textId="60597680" w:rsidR="00161B44" w:rsidRPr="00692FA6" w:rsidRDefault="00161B44" w:rsidP="00161B44">
            <w:pPr>
              <w:pStyle w:val="TableParagraph"/>
              <w:ind w:left="220" w:right="207" w:hanging="2"/>
              <w:jc w:val="center"/>
            </w:pPr>
            <w:r w:rsidRPr="00692FA6">
              <w:t>ilin</w:t>
            </w:r>
            <w:r w:rsidRPr="00692FA6">
              <w:rPr>
                <w:spacing w:val="1"/>
              </w:rPr>
              <w:t xml:space="preserve"> </w:t>
            </w:r>
            <w:r w:rsidRPr="00692FA6">
              <w:t>yanvar-</w:t>
            </w:r>
            <w:r w:rsidRPr="00692FA6">
              <w:rPr>
                <w:spacing w:val="1"/>
              </w:rPr>
              <w:t xml:space="preserve"> </w:t>
            </w:r>
            <w:r w:rsidR="00AC7038">
              <w:t>dekabr</w:t>
            </w:r>
            <w:r w:rsidR="00092114">
              <w:t xml:space="preserve"> </w:t>
            </w:r>
            <w:r w:rsidRPr="00692FA6">
              <w:rPr>
                <w:spacing w:val="-52"/>
              </w:rPr>
              <w:t xml:space="preserve"> </w:t>
            </w:r>
            <w:r w:rsidRPr="00692FA6">
              <w:t>aylarında</w:t>
            </w:r>
          </w:p>
        </w:tc>
        <w:tc>
          <w:tcPr>
            <w:tcW w:w="3119" w:type="dxa"/>
          </w:tcPr>
          <w:p w14:paraId="23B729B0" w14:textId="77777777" w:rsidR="00161B44" w:rsidRPr="00692FA6" w:rsidRDefault="00161B44" w:rsidP="00161B44">
            <w:pPr>
              <w:pStyle w:val="TableParagraph"/>
              <w:spacing w:before="1"/>
              <w:ind w:left="98" w:right="89"/>
              <w:jc w:val="center"/>
            </w:pPr>
            <w:r w:rsidRPr="00692FA6">
              <w:t>Əvvəlki ilin</w:t>
            </w:r>
            <w:r w:rsidRPr="00692FA6">
              <w:rPr>
                <w:spacing w:val="1"/>
              </w:rPr>
              <w:t xml:space="preserve"> </w:t>
            </w:r>
            <w:r w:rsidRPr="00692FA6">
              <w:t>müvafiq dövrünə</w:t>
            </w:r>
            <w:r w:rsidRPr="00692FA6">
              <w:rPr>
                <w:spacing w:val="-52"/>
              </w:rPr>
              <w:t xml:space="preserve"> </w:t>
            </w:r>
            <w:r w:rsidRPr="00692FA6">
              <w:t>nisbətən</w:t>
            </w:r>
            <w:r w:rsidRPr="00692FA6">
              <w:rPr>
                <w:spacing w:val="1"/>
              </w:rPr>
              <w:t xml:space="preserve"> </w:t>
            </w:r>
            <w:r w:rsidRPr="00692FA6">
              <w:t>(müqayisəli</w:t>
            </w:r>
            <w:r w:rsidRPr="00692FA6">
              <w:rPr>
                <w:spacing w:val="1"/>
              </w:rPr>
              <w:t xml:space="preserve"> </w:t>
            </w:r>
            <w:r w:rsidRPr="00692FA6">
              <w:t>qiymətlərlə),</w:t>
            </w:r>
          </w:p>
          <w:p w14:paraId="44C700E1" w14:textId="77777777" w:rsidR="00161B44" w:rsidRPr="00692FA6" w:rsidRDefault="00161B44" w:rsidP="00161B44">
            <w:pPr>
              <w:pStyle w:val="TableParagraph"/>
              <w:spacing w:line="233" w:lineRule="exact"/>
              <w:ind w:left="98" w:right="89"/>
              <w:jc w:val="center"/>
            </w:pPr>
            <w:r w:rsidRPr="00692FA6">
              <w:t>faizlə</w:t>
            </w:r>
          </w:p>
        </w:tc>
      </w:tr>
      <w:tr w:rsidR="00161B44" w:rsidRPr="00692FA6" w14:paraId="5F2D4F90" w14:textId="77777777" w:rsidTr="00A440B4">
        <w:trPr>
          <w:trHeight w:val="64"/>
        </w:trPr>
        <w:tc>
          <w:tcPr>
            <w:tcW w:w="4111" w:type="dxa"/>
          </w:tcPr>
          <w:p w14:paraId="519E97BF" w14:textId="5283D208" w:rsidR="00161B44" w:rsidRPr="00692FA6" w:rsidRDefault="00161B44" w:rsidP="007961FA">
            <w:pPr>
              <w:pStyle w:val="TableParagraph"/>
              <w:spacing w:line="254" w:lineRule="exact"/>
              <w:ind w:left="107" w:right="534"/>
              <w:jc w:val="left"/>
              <w:rPr>
                <w:b/>
              </w:rPr>
            </w:pPr>
            <w:r w:rsidRPr="00692FA6">
              <w:rPr>
                <w:b/>
              </w:rPr>
              <w:t>Əsas kapitala yönəldilmiş investisiyalar,</w:t>
            </w:r>
            <w:r w:rsidR="00B92AE3">
              <w:rPr>
                <w:b/>
              </w:rPr>
              <w:t xml:space="preserve"> </w:t>
            </w:r>
            <w:r w:rsidRPr="00692FA6"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</w:rPr>
              <w:t xml:space="preserve">  </w:t>
            </w:r>
            <w:r w:rsidR="007961FA">
              <w:rPr>
                <w:b/>
                <w:spacing w:val="-52"/>
              </w:rPr>
              <w:t>(</w:t>
            </w:r>
            <w:r w:rsidRPr="00692FA6">
              <w:rPr>
                <w:b/>
              </w:rPr>
              <w:t>min</w:t>
            </w:r>
            <w:r w:rsidRPr="00692FA6">
              <w:rPr>
                <w:b/>
                <w:spacing w:val="-4"/>
              </w:rPr>
              <w:t xml:space="preserve"> </w:t>
            </w:r>
            <w:r w:rsidRPr="00692FA6">
              <w:rPr>
                <w:b/>
              </w:rPr>
              <w:t>manat</w:t>
            </w:r>
            <w:r w:rsidR="007961FA">
              <w:rPr>
                <w:b/>
              </w:rPr>
              <w:t>la)</w:t>
            </w:r>
          </w:p>
        </w:tc>
        <w:tc>
          <w:tcPr>
            <w:tcW w:w="2121" w:type="dxa"/>
          </w:tcPr>
          <w:p w14:paraId="213AC8EE" w14:textId="77777777" w:rsidR="00A440B4" w:rsidRDefault="00A440B4" w:rsidP="00161B44">
            <w:pPr>
              <w:pStyle w:val="TableParagraph"/>
              <w:spacing w:line="233" w:lineRule="exact"/>
              <w:ind w:right="93"/>
              <w:rPr>
                <w:b/>
              </w:rPr>
            </w:pPr>
          </w:p>
          <w:p w14:paraId="4C304C95" w14:textId="00439C0B" w:rsidR="00161B44" w:rsidRPr="00692FA6" w:rsidRDefault="00AC7038" w:rsidP="00161B44">
            <w:pPr>
              <w:pStyle w:val="TableParagraph"/>
              <w:spacing w:line="233" w:lineRule="exact"/>
              <w:ind w:right="93"/>
              <w:rPr>
                <w:b/>
              </w:rPr>
            </w:pPr>
            <w:r>
              <w:rPr>
                <w:b/>
              </w:rPr>
              <w:t>164423</w:t>
            </w:r>
            <w:r w:rsidR="00161B44" w:rsidRPr="00692FA6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3119" w:type="dxa"/>
          </w:tcPr>
          <w:p w14:paraId="62816A44" w14:textId="77777777" w:rsidR="00A440B4" w:rsidRDefault="00A440B4" w:rsidP="00161B44">
            <w:pPr>
              <w:pStyle w:val="TableParagraph"/>
              <w:spacing w:line="233" w:lineRule="exact"/>
              <w:ind w:right="97"/>
              <w:rPr>
                <w:b/>
              </w:rPr>
            </w:pPr>
          </w:p>
          <w:p w14:paraId="73F6D3EE" w14:textId="770822CD" w:rsidR="00161B44" w:rsidRPr="00692FA6" w:rsidRDefault="00AC7038" w:rsidP="00161B44">
            <w:pPr>
              <w:pStyle w:val="TableParagraph"/>
              <w:spacing w:line="233" w:lineRule="exact"/>
              <w:ind w:right="97"/>
              <w:rPr>
                <w:b/>
              </w:rPr>
            </w:pPr>
            <w:r>
              <w:rPr>
                <w:b/>
              </w:rPr>
              <w:t>130</w:t>
            </w:r>
            <w:r w:rsidR="00161B44" w:rsidRPr="00692FA6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161B44" w:rsidRPr="00692FA6" w14:paraId="79392CA8" w14:textId="77777777" w:rsidTr="00A440B4">
        <w:trPr>
          <w:trHeight w:val="341"/>
        </w:trPr>
        <w:tc>
          <w:tcPr>
            <w:tcW w:w="4111" w:type="dxa"/>
          </w:tcPr>
          <w:p w14:paraId="68523C20" w14:textId="09B5DCF1" w:rsidR="00161B44" w:rsidRPr="00692FA6" w:rsidRDefault="007961FA" w:rsidP="007961FA">
            <w:pPr>
              <w:pStyle w:val="TableParagraph"/>
              <w:spacing w:line="249" w:lineRule="exact"/>
              <w:ind w:left="142"/>
              <w:jc w:val="both"/>
            </w:pPr>
            <w:r>
              <w:t xml:space="preserve">   </w:t>
            </w:r>
            <w:r w:rsidR="00161B44" w:rsidRPr="00692FA6">
              <w:t>ondan:</w:t>
            </w:r>
          </w:p>
          <w:p w14:paraId="35D97849" w14:textId="77777777" w:rsidR="00161B44" w:rsidRPr="00692FA6" w:rsidRDefault="00161B44" w:rsidP="007961FA">
            <w:pPr>
              <w:pStyle w:val="TableParagraph"/>
              <w:spacing w:before="1" w:line="233" w:lineRule="exact"/>
              <w:ind w:left="142"/>
              <w:jc w:val="both"/>
            </w:pPr>
            <w:r w:rsidRPr="00692FA6">
              <w:t>tikinti-quraşdırma</w:t>
            </w:r>
            <w:r w:rsidRPr="00692FA6">
              <w:rPr>
                <w:spacing w:val="-4"/>
              </w:rPr>
              <w:t xml:space="preserve"> </w:t>
            </w:r>
            <w:r w:rsidRPr="00692FA6">
              <w:t>işlərinə</w:t>
            </w:r>
          </w:p>
        </w:tc>
        <w:tc>
          <w:tcPr>
            <w:tcW w:w="2121" w:type="dxa"/>
          </w:tcPr>
          <w:p w14:paraId="72E84822" w14:textId="77777777" w:rsidR="00161B44" w:rsidRPr="00692FA6" w:rsidRDefault="00161B44" w:rsidP="00161B44">
            <w:pPr>
              <w:pStyle w:val="TableParagraph"/>
              <w:spacing w:before="9"/>
              <w:rPr>
                <w:sz w:val="21"/>
              </w:rPr>
            </w:pPr>
          </w:p>
          <w:p w14:paraId="5424225B" w14:textId="1986231B" w:rsidR="00161B44" w:rsidRPr="00692FA6" w:rsidRDefault="00AC7038" w:rsidP="00161B44">
            <w:pPr>
              <w:pStyle w:val="TableParagraph"/>
              <w:spacing w:line="233" w:lineRule="exact"/>
              <w:ind w:right="93"/>
            </w:pPr>
            <w:r>
              <w:t>163607</w:t>
            </w:r>
            <w:r w:rsidR="00161B44" w:rsidRPr="00692FA6">
              <w:t>,</w:t>
            </w:r>
            <w:r>
              <w:t>1</w:t>
            </w:r>
          </w:p>
        </w:tc>
        <w:tc>
          <w:tcPr>
            <w:tcW w:w="3119" w:type="dxa"/>
          </w:tcPr>
          <w:p w14:paraId="0946ED61" w14:textId="77777777" w:rsidR="00161B44" w:rsidRPr="00692FA6" w:rsidRDefault="00161B44" w:rsidP="00161B44">
            <w:pPr>
              <w:pStyle w:val="TableParagraph"/>
              <w:spacing w:before="9"/>
              <w:rPr>
                <w:sz w:val="21"/>
              </w:rPr>
            </w:pPr>
          </w:p>
          <w:p w14:paraId="010D606F" w14:textId="21E748F0" w:rsidR="00161B44" w:rsidRPr="00692FA6" w:rsidRDefault="00AC7038" w:rsidP="00161B44">
            <w:pPr>
              <w:pStyle w:val="TableParagraph"/>
              <w:spacing w:line="233" w:lineRule="exact"/>
              <w:ind w:right="97"/>
            </w:pPr>
            <w:r>
              <w:t>138</w:t>
            </w:r>
            <w:r w:rsidR="00161B44" w:rsidRPr="00692FA6">
              <w:t>,</w:t>
            </w:r>
            <w:r>
              <w:t>2</w:t>
            </w:r>
          </w:p>
        </w:tc>
      </w:tr>
    </w:tbl>
    <w:p w14:paraId="5187E9A7" w14:textId="6801DC44" w:rsidR="00C5010F" w:rsidRPr="00671C4A" w:rsidRDefault="00671C4A" w:rsidP="00671C4A">
      <w:pPr>
        <w:pStyle w:val="1"/>
        <w:ind w:left="0"/>
      </w:pPr>
      <w:r>
        <w:t xml:space="preserve">                                        </w:t>
      </w:r>
      <w:bookmarkStart w:id="3" w:name="_GoBack"/>
      <w:bookmarkEnd w:id="3"/>
      <w:r w:rsidR="0076738F">
        <w:t xml:space="preserve"> </w:t>
      </w:r>
      <w:r w:rsidR="00C5010F" w:rsidRPr="001D6D4D">
        <w:t>Kənd</w:t>
      </w:r>
      <w:r w:rsidR="00C5010F" w:rsidRPr="001D6D4D">
        <w:rPr>
          <w:spacing w:val="-4"/>
        </w:rPr>
        <w:t xml:space="preserve"> </w:t>
      </w:r>
      <w:r w:rsidR="00C5010F" w:rsidRPr="001D6D4D">
        <w:t>təsərrüfatı</w:t>
      </w:r>
    </w:p>
    <w:p w14:paraId="661B8B93" w14:textId="77777777" w:rsidR="00C5010F" w:rsidRPr="00692FA6" w:rsidRDefault="00C5010F" w:rsidP="00C5010F">
      <w:pPr>
        <w:pStyle w:val="a3"/>
        <w:spacing w:before="3"/>
        <w:rPr>
          <w:b/>
        </w:rPr>
      </w:pPr>
    </w:p>
    <w:p w14:paraId="17406FB1" w14:textId="77777777" w:rsidR="00671C4A" w:rsidRDefault="00C5010F" w:rsidP="00671C4A">
      <w:pPr>
        <w:pStyle w:val="a3"/>
        <w:ind w:left="290" w:right="530" w:firstLine="566"/>
        <w:jc w:val="both"/>
      </w:pPr>
      <w:r w:rsidRPr="00692FA6">
        <w:t>202</w:t>
      </w:r>
      <w:r w:rsidR="00C03D75">
        <w:t>5</w:t>
      </w:r>
      <w:r w:rsidRPr="00692FA6">
        <w:t>-c</w:t>
      </w:r>
      <w:r w:rsidR="00C03D75">
        <w:t>i</w:t>
      </w:r>
      <w:r w:rsidRPr="00692FA6">
        <w:rPr>
          <w:spacing w:val="1"/>
        </w:rPr>
        <w:t xml:space="preserve"> </w:t>
      </w:r>
      <w:r w:rsidRPr="00692FA6">
        <w:t>ilin</w:t>
      </w:r>
      <w:r w:rsidRPr="00692FA6">
        <w:rPr>
          <w:spacing w:val="1"/>
        </w:rPr>
        <w:t xml:space="preserve"> </w:t>
      </w:r>
      <w:r w:rsidRPr="00692FA6">
        <w:t>yanvar-</w:t>
      </w:r>
      <w:r w:rsidR="00F962EF">
        <w:t>dekabr</w:t>
      </w:r>
      <w:r w:rsidRPr="00692FA6">
        <w:rPr>
          <w:spacing w:val="1"/>
        </w:rPr>
        <w:t xml:space="preserve"> </w:t>
      </w:r>
      <w:r w:rsidRPr="00692FA6">
        <w:t>ayları</w:t>
      </w:r>
      <w:r w:rsidRPr="00692FA6">
        <w:rPr>
          <w:spacing w:val="1"/>
        </w:rPr>
        <w:t xml:space="preserve"> </w:t>
      </w:r>
      <w:r w:rsidRPr="00692FA6">
        <w:t>üzrə</w:t>
      </w:r>
      <w:r w:rsidRPr="00692FA6">
        <w:rPr>
          <w:spacing w:val="1"/>
        </w:rPr>
        <w:t xml:space="preserve"> </w:t>
      </w:r>
      <w:r w:rsidRPr="00692FA6">
        <w:t>kənd</w:t>
      </w:r>
      <w:r w:rsidRPr="00692FA6">
        <w:rPr>
          <w:spacing w:val="1"/>
        </w:rPr>
        <w:t xml:space="preserve"> </w:t>
      </w:r>
      <w:r w:rsidRPr="00692FA6">
        <w:t>təsərrüfatının</w:t>
      </w:r>
      <w:r w:rsidRPr="00692FA6">
        <w:rPr>
          <w:spacing w:val="1"/>
        </w:rPr>
        <w:t xml:space="preserve"> </w:t>
      </w:r>
      <w:r w:rsidRPr="00692FA6">
        <w:t>ümumi</w:t>
      </w:r>
      <w:r w:rsidRPr="00692FA6">
        <w:rPr>
          <w:spacing w:val="1"/>
        </w:rPr>
        <w:t xml:space="preserve"> </w:t>
      </w:r>
      <w:r w:rsidRPr="00692FA6">
        <w:t>məhsulunun</w:t>
      </w:r>
      <w:r w:rsidRPr="00692FA6">
        <w:rPr>
          <w:spacing w:val="1"/>
        </w:rPr>
        <w:t xml:space="preserve"> </w:t>
      </w:r>
      <w:r w:rsidRPr="00692FA6">
        <w:t>faktiki</w:t>
      </w:r>
      <w:r w:rsidRPr="00692FA6">
        <w:rPr>
          <w:spacing w:val="1"/>
        </w:rPr>
        <w:t xml:space="preserve"> </w:t>
      </w:r>
      <w:r w:rsidRPr="00692FA6">
        <w:t>qiymətlərlə</w:t>
      </w:r>
      <w:r w:rsidRPr="00692FA6">
        <w:rPr>
          <w:spacing w:val="1"/>
        </w:rPr>
        <w:t xml:space="preserve"> </w:t>
      </w:r>
      <w:r w:rsidRPr="00692FA6">
        <w:t>dəyəri</w:t>
      </w:r>
      <w:r w:rsidRPr="00692FA6">
        <w:rPr>
          <w:spacing w:val="1"/>
        </w:rPr>
        <w:t xml:space="preserve"> </w:t>
      </w:r>
      <w:r w:rsidR="00F962EF">
        <w:t>42988</w:t>
      </w:r>
      <w:r w:rsidRPr="00692FA6">
        <w:t>,</w:t>
      </w:r>
      <w:r w:rsidR="00F962EF">
        <w:t>5</w:t>
      </w:r>
      <w:r w:rsidRPr="00692FA6">
        <w:rPr>
          <w:spacing w:val="1"/>
        </w:rPr>
        <w:t xml:space="preserve"> min </w:t>
      </w:r>
      <w:r w:rsidRPr="00692FA6">
        <w:t>manat</w:t>
      </w:r>
      <w:r w:rsidRPr="00692FA6">
        <w:rPr>
          <w:spacing w:val="1"/>
        </w:rPr>
        <w:t xml:space="preserve"> </w:t>
      </w:r>
      <w:r w:rsidRPr="00692FA6">
        <w:t>təşkil</w:t>
      </w:r>
      <w:r w:rsidRPr="00692FA6">
        <w:rPr>
          <w:spacing w:val="1"/>
        </w:rPr>
        <w:t xml:space="preserve"> </w:t>
      </w:r>
      <w:r w:rsidRPr="00692FA6">
        <w:t>etmişdir</w:t>
      </w:r>
      <w:r w:rsidRPr="00692FA6">
        <w:rPr>
          <w:spacing w:val="1"/>
        </w:rPr>
        <w:t xml:space="preserve"> </w:t>
      </w:r>
      <w:r w:rsidRPr="00692FA6">
        <w:t>ki,</w:t>
      </w:r>
      <w:r w:rsidRPr="00692FA6">
        <w:rPr>
          <w:spacing w:val="1"/>
        </w:rPr>
        <w:t xml:space="preserve"> </w:t>
      </w:r>
      <w:r w:rsidRPr="00692FA6">
        <w:t>onun</w:t>
      </w:r>
      <w:r w:rsidRPr="00692FA6">
        <w:rPr>
          <w:spacing w:val="1"/>
        </w:rPr>
        <w:t xml:space="preserve"> </w:t>
      </w:r>
      <w:r w:rsidRPr="00692FA6">
        <w:t xml:space="preserve">da </w:t>
      </w:r>
      <w:r w:rsidR="00F962EF">
        <w:t>13285</w:t>
      </w:r>
      <w:r w:rsidRPr="00692FA6">
        <w:t>,</w:t>
      </w:r>
      <w:r w:rsidR="00F962EF">
        <w:t>0</w:t>
      </w:r>
      <w:r w:rsidRPr="00692FA6">
        <w:rPr>
          <w:spacing w:val="1"/>
        </w:rPr>
        <w:t xml:space="preserve"> </w:t>
      </w:r>
      <w:r w:rsidRPr="00692FA6">
        <w:t>min</w:t>
      </w:r>
      <w:r w:rsidRPr="00692FA6">
        <w:rPr>
          <w:spacing w:val="1"/>
        </w:rPr>
        <w:t xml:space="preserve"> </w:t>
      </w:r>
      <w:r w:rsidRPr="00692FA6">
        <w:t>manatı</w:t>
      </w:r>
      <w:r w:rsidRPr="00692FA6">
        <w:rPr>
          <w:spacing w:val="1"/>
        </w:rPr>
        <w:t xml:space="preserve"> </w:t>
      </w:r>
      <w:r w:rsidRPr="00692FA6">
        <w:t xml:space="preserve">heyvandarlıq, </w:t>
      </w:r>
      <w:r w:rsidR="00656DF2">
        <w:t>29703</w:t>
      </w:r>
      <w:r w:rsidRPr="00692FA6">
        <w:t>,</w:t>
      </w:r>
      <w:r w:rsidR="00656DF2">
        <w:t>5</w:t>
      </w:r>
      <w:r w:rsidRPr="00692FA6">
        <w:t xml:space="preserve"> min manatı bitkiçilik məhsullarının payına</w:t>
      </w:r>
      <w:r w:rsidRPr="00692FA6">
        <w:rPr>
          <w:spacing w:val="1"/>
        </w:rPr>
        <w:t xml:space="preserve"> </w:t>
      </w:r>
      <w:r w:rsidRPr="00692FA6">
        <w:t>düşür.</w:t>
      </w:r>
    </w:p>
    <w:p w14:paraId="00E1C600" w14:textId="1E098AC1" w:rsidR="0093513A" w:rsidRPr="00671C4A" w:rsidRDefault="00671C4A" w:rsidP="00671C4A">
      <w:pPr>
        <w:pStyle w:val="a3"/>
        <w:ind w:left="290" w:right="530" w:firstLine="566"/>
        <w:jc w:val="both"/>
      </w:pPr>
      <w:r>
        <w:t xml:space="preserve">  </w:t>
      </w:r>
      <w:r w:rsidR="00BA0288">
        <w:t xml:space="preserve">        </w:t>
      </w:r>
      <w:r w:rsidR="00F962EF">
        <w:t xml:space="preserve">  </w:t>
      </w:r>
      <w:r w:rsidR="00C5010F" w:rsidRPr="00692FA6">
        <w:t>Kənd</w:t>
      </w:r>
      <w:r w:rsidR="00C5010F" w:rsidRPr="00692FA6">
        <w:rPr>
          <w:spacing w:val="-4"/>
        </w:rPr>
        <w:t xml:space="preserve"> </w:t>
      </w:r>
      <w:r w:rsidR="00C5010F" w:rsidRPr="00692FA6">
        <w:t>təsərrüfatının</w:t>
      </w:r>
      <w:r w:rsidR="00C5010F" w:rsidRPr="00692FA6">
        <w:rPr>
          <w:spacing w:val="-3"/>
        </w:rPr>
        <w:t xml:space="preserve"> </w:t>
      </w:r>
      <w:r w:rsidR="00C5010F" w:rsidRPr="00692FA6">
        <w:t>ümumi</w:t>
      </w:r>
      <w:r w:rsidR="00C5010F" w:rsidRPr="00692FA6">
        <w:rPr>
          <w:spacing w:val="-2"/>
        </w:rPr>
        <w:t xml:space="preserve"> </w:t>
      </w:r>
      <w:r w:rsidR="00C5010F" w:rsidRPr="00692FA6">
        <w:t>məhsulunun</w:t>
      </w:r>
      <w:r w:rsidR="00C5010F" w:rsidRPr="00692FA6">
        <w:rPr>
          <w:spacing w:val="-6"/>
        </w:rPr>
        <w:t xml:space="preserve"> </w:t>
      </w:r>
      <w:r w:rsidR="00C5010F" w:rsidRPr="00692FA6">
        <w:t>strukturu</w:t>
      </w:r>
      <w:r w:rsidR="00C5010F" w:rsidRPr="00692FA6">
        <w:rPr>
          <w:sz w:val="24"/>
        </w:rPr>
        <w:t xml:space="preserve">      </w:t>
      </w:r>
    </w:p>
    <w:p w14:paraId="231D6573" w14:textId="12BF28EF" w:rsidR="00D71A88" w:rsidRPr="00671C4A" w:rsidRDefault="0093513A" w:rsidP="00671C4A">
      <w:pPr>
        <w:pStyle w:val="3"/>
        <w:spacing w:before="209"/>
        <w:ind w:left="965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r w:rsidR="00C5010F" w:rsidRPr="00692FA6">
        <w:rPr>
          <w:sz w:val="24"/>
        </w:rPr>
        <w:t>Cədvəl</w:t>
      </w:r>
      <w:r w:rsidR="00C5010F" w:rsidRPr="00692FA6">
        <w:rPr>
          <w:spacing w:val="-1"/>
          <w:sz w:val="24"/>
        </w:rPr>
        <w:t xml:space="preserve"> </w:t>
      </w:r>
      <w:r w:rsidR="00C5010F" w:rsidRPr="00692FA6">
        <w:rPr>
          <w:sz w:val="24"/>
        </w:rPr>
        <w:t>5</w:t>
      </w:r>
    </w:p>
    <w:tbl>
      <w:tblPr>
        <w:tblW w:w="9276" w:type="dxa"/>
        <w:tblInd w:w="46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5"/>
        <w:gridCol w:w="962"/>
        <w:gridCol w:w="1318"/>
        <w:gridCol w:w="864"/>
        <w:gridCol w:w="962"/>
        <w:gridCol w:w="1318"/>
        <w:gridCol w:w="832"/>
        <w:gridCol w:w="1210"/>
        <w:gridCol w:w="811"/>
        <w:gridCol w:w="279"/>
      </w:tblGrid>
      <w:tr w:rsidR="00D71A88" w:rsidRPr="00FA72DA" w14:paraId="6F66EAAD" w14:textId="77777777" w:rsidTr="0093513A">
        <w:trPr>
          <w:gridAfter w:val="1"/>
          <w:wAfter w:w="281" w:type="dxa"/>
          <w:trHeight w:val="46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931C8" w14:textId="43E78D17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sz w:val="20"/>
                <w:szCs w:val="20"/>
                <w:lang w:val="az-Latn-AZ"/>
              </w:rPr>
              <w:t xml:space="preserve">    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202</w:t>
            </w:r>
            <w:r w:rsidR="00FA72DA">
              <w:rPr>
                <w:b/>
                <w:bCs/>
                <w:sz w:val="20"/>
                <w:szCs w:val="20"/>
                <w:lang w:val="az-Latn-AZ" w:eastAsia="az-Latn-AZ"/>
              </w:rPr>
              <w:t>5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-c</w:t>
            </w:r>
            <w:r w:rsidR="00FA72DA">
              <w:rPr>
                <w:b/>
                <w:bCs/>
                <w:sz w:val="20"/>
                <w:szCs w:val="20"/>
                <w:lang w:val="az-Latn-AZ" w:eastAsia="az-Latn-AZ"/>
              </w:rPr>
              <w:t>i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 xml:space="preserve"> il 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br/>
              <w:t>yanvar-</w:t>
            </w:r>
            <w:r w:rsidR="00BA0288">
              <w:rPr>
                <w:b/>
                <w:bCs/>
                <w:sz w:val="20"/>
                <w:szCs w:val="20"/>
                <w:lang w:val="az-Latn-AZ" w:eastAsia="az-Latn-AZ"/>
              </w:rPr>
              <w:t>dekabr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179574" w14:textId="77777777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o cümlədən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D6E24" w14:textId="119069AB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202</w:t>
            </w:r>
            <w:r w:rsidR="00FA72DA">
              <w:rPr>
                <w:b/>
                <w:bCs/>
                <w:sz w:val="20"/>
                <w:szCs w:val="20"/>
                <w:lang w:val="az-Latn-AZ" w:eastAsia="az-Latn-AZ"/>
              </w:rPr>
              <w:t>4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-c</w:t>
            </w:r>
            <w:r w:rsidR="00FA72DA">
              <w:rPr>
                <w:b/>
                <w:bCs/>
                <w:sz w:val="20"/>
                <w:szCs w:val="20"/>
                <w:lang w:val="az-Latn-AZ" w:eastAsia="az-Latn-AZ"/>
              </w:rPr>
              <w:t>ü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 xml:space="preserve"> il 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br/>
              <w:t>yanvar-</w:t>
            </w:r>
            <w:r w:rsidR="00BA0288">
              <w:rPr>
                <w:b/>
                <w:bCs/>
                <w:sz w:val="20"/>
                <w:szCs w:val="20"/>
                <w:lang w:val="az-Latn-AZ" w:eastAsia="az-Latn-AZ"/>
              </w:rPr>
              <w:t>dekabr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071D3D" w14:textId="77777777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o cümlədən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995E8" w14:textId="77777777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Qiymət indeksi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F8E315" w14:textId="205ACC0E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202</w:t>
            </w:r>
            <w:r w:rsidR="00FA72DA">
              <w:rPr>
                <w:b/>
                <w:bCs/>
                <w:sz w:val="20"/>
                <w:szCs w:val="20"/>
                <w:lang w:val="az-Latn-AZ" w:eastAsia="az-Latn-AZ"/>
              </w:rPr>
              <w:t>5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-c</w:t>
            </w:r>
            <w:r w:rsidR="00FA72DA">
              <w:rPr>
                <w:b/>
                <w:bCs/>
                <w:sz w:val="20"/>
                <w:szCs w:val="20"/>
                <w:lang w:val="az-Latn-AZ" w:eastAsia="az-Latn-AZ"/>
              </w:rPr>
              <w:t>i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 xml:space="preserve"> il yanvar-</w:t>
            </w:r>
            <w:r w:rsidR="00BA0288">
              <w:rPr>
                <w:b/>
                <w:bCs/>
                <w:sz w:val="20"/>
                <w:szCs w:val="20"/>
                <w:lang w:val="az-Latn-AZ" w:eastAsia="az-Latn-AZ"/>
              </w:rPr>
              <w:t>dekabr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 xml:space="preserve"> ayları 202</w:t>
            </w:r>
            <w:r w:rsidR="00FA72DA">
              <w:rPr>
                <w:b/>
                <w:bCs/>
                <w:sz w:val="20"/>
                <w:szCs w:val="20"/>
                <w:lang w:val="az-Latn-AZ" w:eastAsia="az-Latn-AZ"/>
              </w:rPr>
              <w:t>4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-c</w:t>
            </w:r>
            <w:r w:rsidR="00FA72DA">
              <w:rPr>
                <w:b/>
                <w:bCs/>
                <w:sz w:val="20"/>
                <w:szCs w:val="20"/>
                <w:lang w:val="az-Latn-AZ" w:eastAsia="az-Latn-AZ"/>
              </w:rPr>
              <w:t>ü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 xml:space="preserve"> ilin yanvar-</w:t>
            </w:r>
            <w:r w:rsidR="00BA0288">
              <w:rPr>
                <w:b/>
                <w:bCs/>
                <w:sz w:val="20"/>
                <w:szCs w:val="20"/>
                <w:lang w:val="az-Latn-AZ" w:eastAsia="az-Latn-AZ"/>
              </w:rPr>
              <w:t>dekabr</w:t>
            </w: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 xml:space="preserve"> aylarının qiymətlərilə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C9BEE" w14:textId="77777777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Fiziki həcm indeksi</w:t>
            </w:r>
          </w:p>
        </w:tc>
      </w:tr>
      <w:tr w:rsidR="00D71A88" w:rsidRPr="00FA72DA" w14:paraId="23B4A223" w14:textId="77777777" w:rsidTr="0093513A">
        <w:trPr>
          <w:gridAfter w:val="1"/>
          <w:wAfter w:w="281" w:type="dxa"/>
          <w:trHeight w:val="112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5DA4B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45B5E" w14:textId="77777777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bitkiçilik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2031C" w14:textId="77777777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heyvandarlıq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E1A78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A4A81" w14:textId="77777777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bitkiçilik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919B2" w14:textId="77777777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  <w:r w:rsidRPr="00FA72DA">
              <w:rPr>
                <w:b/>
                <w:bCs/>
                <w:sz w:val="20"/>
                <w:szCs w:val="20"/>
                <w:lang w:val="az-Latn-AZ" w:eastAsia="az-Latn-AZ"/>
              </w:rPr>
              <w:t>heyvandarlıq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B8B9E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2810F4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F3158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</w:tr>
      <w:tr w:rsidR="00D71A88" w:rsidRPr="00FA72DA" w14:paraId="71E151DF" w14:textId="77777777" w:rsidTr="0093513A">
        <w:trPr>
          <w:trHeight w:val="46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CCFC9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C3F43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3E71A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58A49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71B6A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39CE2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648D2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54550B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F35AD" w14:textId="77777777" w:rsidR="00C5010F" w:rsidRPr="00FA72DA" w:rsidRDefault="00C5010F" w:rsidP="00555577">
            <w:pPr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CB0DE7" w14:textId="77777777" w:rsidR="00C5010F" w:rsidRPr="00FA72DA" w:rsidRDefault="00C5010F" w:rsidP="00555577">
            <w:pPr>
              <w:jc w:val="center"/>
              <w:rPr>
                <w:b/>
                <w:bCs/>
                <w:sz w:val="20"/>
                <w:szCs w:val="20"/>
                <w:lang w:val="az-Latn-AZ" w:eastAsia="az-Latn-AZ"/>
              </w:rPr>
            </w:pPr>
          </w:p>
        </w:tc>
      </w:tr>
      <w:tr w:rsidR="00D71A88" w:rsidRPr="00FA72DA" w14:paraId="057616E8" w14:textId="77777777" w:rsidTr="0093513A">
        <w:trPr>
          <w:trHeight w:val="46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0EDB0F" w14:textId="79BBC929" w:rsidR="00C5010F" w:rsidRPr="00FA72DA" w:rsidRDefault="004B4B20" w:rsidP="00555577">
            <w:pPr>
              <w:jc w:val="right"/>
              <w:rPr>
                <w:sz w:val="20"/>
                <w:szCs w:val="20"/>
                <w:lang w:val="az-Latn-AZ" w:eastAsia="az-Latn-AZ"/>
              </w:rPr>
            </w:pPr>
            <w:r>
              <w:rPr>
                <w:sz w:val="20"/>
                <w:szCs w:val="20"/>
                <w:lang w:val="az-Latn-AZ" w:eastAsia="az-Latn-AZ"/>
              </w:rPr>
              <w:t>42988</w:t>
            </w:r>
            <w:r w:rsidR="00C5010F" w:rsidRPr="00FA72DA">
              <w:rPr>
                <w:sz w:val="20"/>
                <w:szCs w:val="20"/>
                <w:lang w:val="az-Latn-AZ" w:eastAsia="az-Latn-AZ"/>
              </w:rPr>
              <w:t>,</w:t>
            </w:r>
            <w:r>
              <w:rPr>
                <w:sz w:val="20"/>
                <w:szCs w:val="20"/>
                <w:lang w:val="az-Latn-AZ" w:eastAsia="az-Latn-AZ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F6C2D1" w14:textId="4EE9B330" w:rsidR="00C5010F" w:rsidRPr="00FA72DA" w:rsidRDefault="004B4B20" w:rsidP="00555577">
            <w:pPr>
              <w:jc w:val="right"/>
              <w:rPr>
                <w:sz w:val="20"/>
                <w:szCs w:val="20"/>
                <w:lang w:val="az-Latn-AZ" w:eastAsia="az-Latn-AZ"/>
              </w:rPr>
            </w:pPr>
            <w:r>
              <w:rPr>
                <w:sz w:val="20"/>
                <w:szCs w:val="20"/>
                <w:lang w:val="az-Latn-AZ" w:eastAsia="az-Latn-AZ"/>
              </w:rPr>
              <w:t>29703</w:t>
            </w:r>
            <w:r w:rsidR="00C5010F" w:rsidRPr="00FA72DA">
              <w:rPr>
                <w:sz w:val="20"/>
                <w:szCs w:val="20"/>
                <w:lang w:val="az-Latn-AZ" w:eastAsia="az-Latn-AZ"/>
              </w:rPr>
              <w:t>,</w:t>
            </w:r>
            <w:r>
              <w:rPr>
                <w:sz w:val="20"/>
                <w:szCs w:val="20"/>
                <w:lang w:val="az-Latn-AZ" w:eastAsia="az-Latn-AZ"/>
              </w:rPr>
              <w:t>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9C82D9" w14:textId="764F8144" w:rsidR="00C5010F" w:rsidRPr="00FA72DA" w:rsidRDefault="004B4B20" w:rsidP="00555577">
            <w:pPr>
              <w:jc w:val="center"/>
              <w:rPr>
                <w:sz w:val="20"/>
                <w:szCs w:val="20"/>
                <w:lang w:val="az-Latn-AZ" w:eastAsia="az-Latn-AZ"/>
              </w:rPr>
            </w:pPr>
            <w:r>
              <w:rPr>
                <w:sz w:val="20"/>
                <w:szCs w:val="20"/>
                <w:lang w:val="az-Latn-AZ" w:eastAsia="az-Latn-AZ"/>
              </w:rPr>
              <w:t>13285</w:t>
            </w:r>
            <w:r w:rsidR="00C5010F" w:rsidRPr="00FA72DA">
              <w:rPr>
                <w:sz w:val="20"/>
                <w:szCs w:val="20"/>
                <w:lang w:val="az-Latn-AZ" w:eastAsia="az-Latn-AZ"/>
              </w:rPr>
              <w:t>,</w:t>
            </w:r>
            <w:r>
              <w:rPr>
                <w:sz w:val="20"/>
                <w:szCs w:val="20"/>
                <w:lang w:val="az-Latn-AZ" w:eastAsia="az-Latn-AZ"/>
              </w:rPr>
              <w:t>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549E24" w14:textId="79057A5C" w:rsidR="00C5010F" w:rsidRPr="00FA72DA" w:rsidRDefault="004B4B20" w:rsidP="00555577">
            <w:pPr>
              <w:jc w:val="right"/>
              <w:rPr>
                <w:sz w:val="20"/>
                <w:szCs w:val="20"/>
                <w:lang w:val="az-Latn-AZ" w:eastAsia="az-Latn-AZ"/>
              </w:rPr>
            </w:pPr>
            <w:r>
              <w:rPr>
                <w:sz w:val="20"/>
                <w:szCs w:val="20"/>
                <w:lang w:val="az-Latn-AZ" w:eastAsia="az-Latn-AZ"/>
              </w:rPr>
              <w:t>31441</w:t>
            </w:r>
            <w:r w:rsidR="00C5010F" w:rsidRPr="00FA72DA">
              <w:rPr>
                <w:sz w:val="20"/>
                <w:szCs w:val="20"/>
                <w:lang w:val="az-Latn-AZ" w:eastAsia="az-Latn-AZ"/>
              </w:rPr>
              <w:t>,</w:t>
            </w:r>
            <w:r>
              <w:rPr>
                <w:sz w:val="20"/>
                <w:szCs w:val="20"/>
                <w:lang w:val="az-Latn-AZ" w:eastAsia="az-Latn-AZ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43A6B8" w14:textId="4603AF8E" w:rsidR="00C5010F" w:rsidRPr="00FA72DA" w:rsidRDefault="004B4B20" w:rsidP="00555577">
            <w:pPr>
              <w:jc w:val="right"/>
              <w:rPr>
                <w:sz w:val="20"/>
                <w:szCs w:val="20"/>
                <w:lang w:val="az-Latn-AZ" w:eastAsia="az-Latn-AZ"/>
              </w:rPr>
            </w:pPr>
            <w:r>
              <w:rPr>
                <w:sz w:val="20"/>
                <w:szCs w:val="20"/>
                <w:lang w:val="az-Latn-AZ" w:eastAsia="az-Latn-AZ"/>
              </w:rPr>
              <w:t>19229</w:t>
            </w:r>
            <w:r w:rsidR="00C5010F" w:rsidRPr="00FA72DA">
              <w:rPr>
                <w:sz w:val="20"/>
                <w:szCs w:val="20"/>
                <w:lang w:val="az-Latn-AZ" w:eastAsia="az-Latn-AZ"/>
              </w:rPr>
              <w:t>,</w:t>
            </w:r>
            <w:r>
              <w:rPr>
                <w:sz w:val="20"/>
                <w:szCs w:val="20"/>
                <w:lang w:val="az-Latn-AZ" w:eastAsia="az-Latn-AZ"/>
              </w:rPr>
              <w:t>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5F99F1" w14:textId="6FE794C8" w:rsidR="00C5010F" w:rsidRPr="00FA72DA" w:rsidRDefault="004B4B20" w:rsidP="00555577">
            <w:pPr>
              <w:jc w:val="right"/>
              <w:rPr>
                <w:sz w:val="20"/>
                <w:szCs w:val="20"/>
                <w:lang w:val="az-Latn-AZ" w:eastAsia="az-Latn-AZ"/>
              </w:rPr>
            </w:pPr>
            <w:r>
              <w:rPr>
                <w:sz w:val="20"/>
                <w:szCs w:val="20"/>
                <w:lang w:val="az-Latn-AZ" w:eastAsia="az-Latn-AZ"/>
              </w:rPr>
              <w:t>12212</w:t>
            </w:r>
            <w:r w:rsidR="00C5010F" w:rsidRPr="00FA72DA">
              <w:rPr>
                <w:sz w:val="20"/>
                <w:szCs w:val="20"/>
                <w:lang w:val="az-Latn-AZ" w:eastAsia="az-Latn-AZ"/>
              </w:rPr>
              <w:t>,</w:t>
            </w:r>
            <w:r>
              <w:rPr>
                <w:sz w:val="20"/>
                <w:szCs w:val="20"/>
                <w:lang w:val="az-Latn-AZ" w:eastAsia="az-Latn-AZ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A175C4" w14:textId="1CE13C91" w:rsidR="00C5010F" w:rsidRPr="00FA72DA" w:rsidRDefault="00FA72DA" w:rsidP="00555577">
            <w:pPr>
              <w:jc w:val="right"/>
              <w:rPr>
                <w:sz w:val="20"/>
                <w:szCs w:val="20"/>
                <w:lang w:val="az-Latn-AZ" w:eastAsia="az-Latn-AZ"/>
              </w:rPr>
            </w:pPr>
            <w:r>
              <w:rPr>
                <w:sz w:val="20"/>
                <w:szCs w:val="20"/>
                <w:lang w:val="az-Latn-AZ" w:eastAsia="az-Latn-AZ"/>
              </w:rPr>
              <w:t>108</w:t>
            </w:r>
            <w:r w:rsidR="00C5010F" w:rsidRPr="00FA72DA">
              <w:rPr>
                <w:sz w:val="20"/>
                <w:szCs w:val="20"/>
                <w:lang w:val="az-Latn-AZ" w:eastAsia="az-Latn-AZ"/>
              </w:rPr>
              <w:t>,</w:t>
            </w:r>
            <w:r>
              <w:rPr>
                <w:sz w:val="20"/>
                <w:szCs w:val="20"/>
                <w:lang w:val="az-Latn-AZ" w:eastAsia="az-Latn-AZ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2F910F" w14:textId="18A61686" w:rsidR="00C5010F" w:rsidRPr="00FA72DA" w:rsidRDefault="004B4B20" w:rsidP="00555577">
            <w:pPr>
              <w:jc w:val="right"/>
              <w:rPr>
                <w:sz w:val="20"/>
                <w:szCs w:val="20"/>
                <w:lang w:val="az-Latn-AZ" w:eastAsia="az-Latn-AZ"/>
              </w:rPr>
            </w:pPr>
            <w:r>
              <w:rPr>
                <w:sz w:val="20"/>
                <w:szCs w:val="20"/>
                <w:lang w:val="az-Latn-AZ" w:eastAsia="az-Latn-AZ"/>
              </w:rPr>
              <w:t>39467</w:t>
            </w:r>
            <w:r w:rsidR="00C5010F" w:rsidRPr="00FA72DA">
              <w:rPr>
                <w:sz w:val="20"/>
                <w:szCs w:val="20"/>
                <w:lang w:val="az-Latn-AZ" w:eastAsia="az-Latn-AZ"/>
              </w:rPr>
              <w:t>,</w:t>
            </w:r>
            <w:r>
              <w:rPr>
                <w:sz w:val="20"/>
                <w:szCs w:val="20"/>
                <w:lang w:val="az-Latn-AZ" w:eastAsia="az-Latn-AZ"/>
              </w:rPr>
              <w:t>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DCB069" w14:textId="4E8CE4FC" w:rsidR="00C5010F" w:rsidRPr="00FA72DA" w:rsidRDefault="004B4B20" w:rsidP="00555577">
            <w:pPr>
              <w:jc w:val="right"/>
              <w:rPr>
                <w:sz w:val="20"/>
                <w:szCs w:val="20"/>
                <w:lang w:val="az-Latn-AZ" w:eastAsia="az-Latn-AZ"/>
              </w:rPr>
            </w:pPr>
            <w:r>
              <w:rPr>
                <w:sz w:val="20"/>
                <w:szCs w:val="20"/>
                <w:lang w:val="az-Latn-AZ" w:eastAsia="az-Latn-AZ"/>
              </w:rPr>
              <w:t>125</w:t>
            </w:r>
            <w:r w:rsidR="00C5010F" w:rsidRPr="00FA72DA">
              <w:rPr>
                <w:sz w:val="20"/>
                <w:szCs w:val="20"/>
                <w:lang w:val="az-Latn-AZ" w:eastAsia="az-Latn-AZ"/>
              </w:rPr>
              <w:t>,</w:t>
            </w:r>
            <w:r>
              <w:rPr>
                <w:sz w:val="20"/>
                <w:szCs w:val="20"/>
                <w:lang w:val="az-Latn-AZ" w:eastAsia="az-Latn-AZ"/>
              </w:rPr>
              <w:t>5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87C52" w14:textId="77777777" w:rsidR="00C5010F" w:rsidRPr="00FA72DA" w:rsidRDefault="00C5010F" w:rsidP="00555577">
            <w:pPr>
              <w:rPr>
                <w:sz w:val="20"/>
                <w:szCs w:val="20"/>
                <w:lang w:val="az-Latn-AZ" w:eastAsia="az-Latn-AZ"/>
              </w:rPr>
            </w:pPr>
          </w:p>
        </w:tc>
      </w:tr>
    </w:tbl>
    <w:p w14:paraId="54058ED5" w14:textId="4BE503DE" w:rsidR="00C5010F" w:rsidRPr="00692FA6" w:rsidRDefault="00762F0E" w:rsidP="00C5010F">
      <w:pPr>
        <w:pStyle w:val="a3"/>
        <w:spacing w:before="89"/>
        <w:ind w:left="360" w:right="530" w:firstLine="566"/>
        <w:jc w:val="both"/>
      </w:pPr>
      <w:r>
        <w:t xml:space="preserve"> </w:t>
      </w:r>
      <w:bookmarkStart w:id="4" w:name="_Hlk214373883"/>
      <w:r w:rsidR="00C5010F" w:rsidRPr="00692FA6">
        <w:t>Əvvəlki</w:t>
      </w:r>
      <w:r w:rsidR="00C5010F" w:rsidRPr="00692FA6">
        <w:rPr>
          <w:spacing w:val="1"/>
        </w:rPr>
        <w:t xml:space="preserve"> </w:t>
      </w:r>
      <w:r w:rsidR="00C5010F" w:rsidRPr="00692FA6">
        <w:t>ilin</w:t>
      </w:r>
      <w:r w:rsidR="00C5010F" w:rsidRPr="00692FA6">
        <w:rPr>
          <w:spacing w:val="1"/>
        </w:rPr>
        <w:t xml:space="preserve"> </w:t>
      </w:r>
      <w:r w:rsidR="00C5010F" w:rsidRPr="00692FA6">
        <w:t>müvafiq</w:t>
      </w:r>
      <w:r w:rsidR="00C5010F" w:rsidRPr="00692FA6">
        <w:rPr>
          <w:spacing w:val="1"/>
        </w:rPr>
        <w:t xml:space="preserve"> </w:t>
      </w:r>
      <w:r w:rsidR="00C5010F" w:rsidRPr="00692FA6">
        <w:t>dövrü</w:t>
      </w:r>
      <w:r w:rsidR="00C5010F" w:rsidRPr="00692FA6">
        <w:rPr>
          <w:spacing w:val="1"/>
        </w:rPr>
        <w:t xml:space="preserve"> </w:t>
      </w:r>
      <w:r w:rsidR="00C5010F" w:rsidRPr="00692FA6">
        <w:t>ilə</w:t>
      </w:r>
      <w:r w:rsidR="00C5010F" w:rsidRPr="00692FA6">
        <w:rPr>
          <w:spacing w:val="1"/>
        </w:rPr>
        <w:t xml:space="preserve"> </w:t>
      </w:r>
      <w:r w:rsidR="00C5010F" w:rsidRPr="00692FA6">
        <w:t>müqayisədə</w:t>
      </w:r>
      <w:r w:rsidR="00C5010F" w:rsidRPr="00692FA6">
        <w:rPr>
          <w:spacing w:val="1"/>
        </w:rPr>
        <w:t xml:space="preserve"> </w:t>
      </w:r>
      <w:r w:rsidR="00C5010F" w:rsidRPr="00692FA6">
        <w:t>kənd</w:t>
      </w:r>
      <w:r w:rsidR="00C5010F" w:rsidRPr="00692FA6">
        <w:rPr>
          <w:spacing w:val="1"/>
        </w:rPr>
        <w:t xml:space="preserve"> </w:t>
      </w:r>
      <w:r w:rsidR="00C5010F" w:rsidRPr="00692FA6">
        <w:t xml:space="preserve">təsərrüfatının ümumi </w:t>
      </w:r>
      <w:r w:rsidR="00C5010F" w:rsidRPr="00692FA6">
        <w:lastRenderedPageBreak/>
        <w:t xml:space="preserve">məhsulu </w:t>
      </w:r>
      <w:r w:rsidR="00B150F8">
        <w:t>2</w:t>
      </w:r>
      <w:r w:rsidR="00EC21E3">
        <w:t>5</w:t>
      </w:r>
      <w:r w:rsidR="00C5010F" w:rsidRPr="00692FA6">
        <w:t>,</w:t>
      </w:r>
      <w:r w:rsidR="00EC21E3">
        <w:t>5</w:t>
      </w:r>
      <w:r w:rsidR="00C5010F" w:rsidRPr="00692FA6">
        <w:t xml:space="preserve"> faiz artmışdır. </w:t>
      </w:r>
      <w:bookmarkEnd w:id="4"/>
    </w:p>
    <w:p w14:paraId="7445585E" w14:textId="7F957F50" w:rsidR="00C5010F" w:rsidRDefault="00C5010F" w:rsidP="00C5010F">
      <w:pPr>
        <w:pStyle w:val="a3"/>
        <w:spacing w:before="89"/>
        <w:ind w:left="288" w:right="530" w:firstLine="722"/>
        <w:jc w:val="both"/>
        <w:rPr>
          <w:sz w:val="20"/>
        </w:rPr>
      </w:pPr>
      <w:bookmarkStart w:id="5" w:name="_Hlk214373901"/>
      <w:r w:rsidRPr="002C26B5">
        <w:rPr>
          <w:b/>
        </w:rPr>
        <w:t>Bitkiçilik</w:t>
      </w:r>
      <w:r w:rsidRPr="00692FA6">
        <w:rPr>
          <w:b/>
        </w:rPr>
        <w:t>.</w:t>
      </w:r>
      <w:r w:rsidR="00B44906">
        <w:rPr>
          <w:b/>
        </w:rPr>
        <w:t xml:space="preserve"> </w:t>
      </w:r>
      <w:r w:rsidR="00B44906" w:rsidRPr="00B44906">
        <w:rPr>
          <w:bCs/>
        </w:rPr>
        <w:t>Rayonda</w:t>
      </w:r>
      <w:r w:rsidR="00B44906">
        <w:rPr>
          <w:b/>
        </w:rPr>
        <w:t xml:space="preserve"> </w:t>
      </w:r>
      <w:r>
        <w:t>Kənd</w:t>
      </w:r>
      <w:r>
        <w:rPr>
          <w:spacing w:val="1"/>
        </w:rPr>
        <w:t xml:space="preserve"> </w:t>
      </w:r>
      <w:r>
        <w:t>təsərrüfatı</w:t>
      </w:r>
      <w:r>
        <w:rPr>
          <w:spacing w:val="1"/>
        </w:rPr>
        <w:t xml:space="preserve"> </w:t>
      </w:r>
      <w:r>
        <w:t>məhsullarının</w:t>
      </w:r>
      <w:r>
        <w:rPr>
          <w:spacing w:val="1"/>
        </w:rPr>
        <w:t xml:space="preserve"> </w:t>
      </w:r>
      <w:r>
        <w:t>yığımı</w:t>
      </w:r>
      <w:r>
        <w:rPr>
          <w:spacing w:val="70"/>
        </w:rPr>
        <w:t xml:space="preserve"> </w:t>
      </w:r>
      <w:r w:rsidR="00B44906">
        <w:t>başa çatmışdı</w:t>
      </w:r>
      <w:r w:rsidR="00ED039A">
        <w:t xml:space="preserve">. 2025-ci ildə </w:t>
      </w:r>
      <w:r>
        <w:t xml:space="preserve">(qarğıdalısız) </w:t>
      </w:r>
      <w:r w:rsidR="006C6C32">
        <w:t>32924</w:t>
      </w:r>
      <w:r>
        <w:t>,</w:t>
      </w:r>
      <w:r w:rsidR="006C6C32">
        <w:t>5</w:t>
      </w:r>
      <w:r>
        <w:rPr>
          <w:spacing w:val="1"/>
        </w:rPr>
        <w:t xml:space="preserve"> </w:t>
      </w:r>
      <w:r>
        <w:t>ton</w:t>
      </w:r>
      <w:r>
        <w:rPr>
          <w:spacing w:val="1"/>
        </w:rPr>
        <w:t xml:space="preserve"> </w:t>
      </w:r>
      <w:r>
        <w:t>və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əvvəlki</w:t>
      </w:r>
      <w:r>
        <w:rPr>
          <w:spacing w:val="1"/>
        </w:rPr>
        <w:t xml:space="preserve"> </w:t>
      </w:r>
      <w:r>
        <w:t>ilin</w:t>
      </w:r>
      <w:r>
        <w:rPr>
          <w:spacing w:val="1"/>
        </w:rPr>
        <w:t xml:space="preserve"> </w:t>
      </w:r>
      <w:r>
        <w:t>müvafiq</w:t>
      </w:r>
      <w:r>
        <w:rPr>
          <w:spacing w:val="1"/>
        </w:rPr>
        <w:t xml:space="preserve"> </w:t>
      </w:r>
      <w:r>
        <w:t>dövrünə</w:t>
      </w:r>
      <w:r>
        <w:rPr>
          <w:spacing w:val="1"/>
        </w:rPr>
        <w:t xml:space="preserve"> </w:t>
      </w:r>
      <w:r>
        <w:t>nisbətən</w:t>
      </w:r>
      <w:r>
        <w:rPr>
          <w:spacing w:val="38"/>
        </w:rPr>
        <w:t xml:space="preserve"> </w:t>
      </w:r>
      <w:r w:rsidR="006C6C32">
        <w:t>27</w:t>
      </w:r>
      <w:r>
        <w:t>,</w:t>
      </w:r>
      <w:r w:rsidR="006C6C32">
        <w:t>0</w:t>
      </w:r>
      <w:r>
        <w:rPr>
          <w:spacing w:val="38"/>
        </w:rPr>
        <w:t xml:space="preserve"> </w:t>
      </w:r>
      <w:r w:rsidR="006C6C32">
        <w:t>faiz</w:t>
      </w:r>
      <w:r>
        <w:rPr>
          <w:spacing w:val="37"/>
        </w:rPr>
        <w:t xml:space="preserve"> </w:t>
      </w:r>
      <w:r>
        <w:t>çox</w:t>
      </w:r>
      <w:r>
        <w:rPr>
          <w:spacing w:val="35"/>
        </w:rPr>
        <w:t xml:space="preserve"> </w:t>
      </w:r>
      <w:r>
        <w:t>dənli</w:t>
      </w:r>
      <w:r>
        <w:rPr>
          <w:spacing w:val="39"/>
        </w:rPr>
        <w:t xml:space="preserve"> </w:t>
      </w:r>
      <w:r>
        <w:t>və</w:t>
      </w:r>
      <w:r>
        <w:rPr>
          <w:spacing w:val="37"/>
        </w:rPr>
        <w:t xml:space="preserve"> </w:t>
      </w:r>
      <w:r>
        <w:t>dənli</w:t>
      </w:r>
      <w:r>
        <w:rPr>
          <w:spacing w:val="38"/>
        </w:rPr>
        <w:t xml:space="preserve"> </w:t>
      </w:r>
      <w:r>
        <w:t>paxlalı</w:t>
      </w:r>
      <w:r>
        <w:rPr>
          <w:spacing w:val="38"/>
        </w:rPr>
        <w:t xml:space="preserve"> </w:t>
      </w:r>
      <w:r>
        <w:t>bitkilər,</w:t>
      </w:r>
      <w:r>
        <w:rPr>
          <w:spacing w:val="37"/>
        </w:rPr>
        <w:t xml:space="preserve"> </w:t>
      </w:r>
      <w:r w:rsidR="006C6C32">
        <w:t>8297</w:t>
      </w:r>
      <w:r>
        <w:t>,</w:t>
      </w:r>
      <w:r w:rsidR="006C6C32">
        <w:t>5</w:t>
      </w:r>
      <w:r>
        <w:rPr>
          <w:spacing w:val="38"/>
        </w:rPr>
        <w:t xml:space="preserve"> </w:t>
      </w:r>
      <w:r>
        <w:rPr>
          <w:spacing w:val="-68"/>
        </w:rPr>
        <w:t xml:space="preserve"> </w:t>
      </w:r>
      <w:r>
        <w:t>ton</w:t>
      </w:r>
      <w:r>
        <w:rPr>
          <w:spacing w:val="62"/>
        </w:rPr>
        <w:t xml:space="preserve"> </w:t>
      </w:r>
      <w:r>
        <w:t>(</w:t>
      </w:r>
      <w:r w:rsidR="006C6C32">
        <w:t>53</w:t>
      </w:r>
      <w:r>
        <w:t>,</w:t>
      </w:r>
      <w:r w:rsidR="00ED039A">
        <w:t>5</w:t>
      </w:r>
      <w:r>
        <w:rPr>
          <w:spacing w:val="63"/>
        </w:rPr>
        <w:t xml:space="preserve"> </w:t>
      </w:r>
      <w:r>
        <w:t>faiz</w:t>
      </w:r>
      <w:r>
        <w:rPr>
          <w:spacing w:val="62"/>
        </w:rPr>
        <w:t xml:space="preserve"> </w:t>
      </w:r>
      <w:r>
        <w:t>çox)</w:t>
      </w:r>
      <w:r>
        <w:rPr>
          <w:spacing w:val="61"/>
        </w:rPr>
        <w:t xml:space="preserve"> </w:t>
      </w:r>
      <w:r>
        <w:t>tərəvəz,</w:t>
      </w:r>
      <w:r>
        <w:rPr>
          <w:spacing w:val="61"/>
        </w:rPr>
        <w:t xml:space="preserve"> </w:t>
      </w:r>
      <w:r w:rsidR="006C6C32">
        <w:t>68</w:t>
      </w:r>
      <w:r>
        <w:t>,</w:t>
      </w:r>
      <w:r w:rsidR="006C6C32">
        <w:t>8</w:t>
      </w:r>
      <w:r>
        <w:rPr>
          <w:spacing w:val="63"/>
        </w:rPr>
        <w:t xml:space="preserve"> </w:t>
      </w:r>
      <w:r>
        <w:t>ton</w:t>
      </w:r>
      <w:r>
        <w:rPr>
          <w:spacing w:val="62"/>
        </w:rPr>
        <w:t xml:space="preserve"> </w:t>
      </w:r>
      <w:r>
        <w:t>(</w:t>
      </w:r>
      <w:r w:rsidR="006C6C32">
        <w:t>73</w:t>
      </w:r>
      <w:r>
        <w:t>,</w:t>
      </w:r>
      <w:r w:rsidR="006C6C32">
        <w:t>7</w:t>
      </w:r>
      <w:r>
        <w:rPr>
          <w:spacing w:val="63"/>
        </w:rPr>
        <w:t xml:space="preserve"> </w:t>
      </w:r>
      <w:r>
        <w:t>faiz</w:t>
      </w:r>
      <w:r>
        <w:rPr>
          <w:spacing w:val="62"/>
        </w:rPr>
        <w:t xml:space="preserve"> </w:t>
      </w:r>
      <w:r>
        <w:t>çox)</w:t>
      </w:r>
      <w:r>
        <w:rPr>
          <w:spacing w:val="62"/>
        </w:rPr>
        <w:t xml:space="preserve"> </w:t>
      </w:r>
      <w:r>
        <w:t xml:space="preserve">kartof, </w:t>
      </w:r>
      <w:r>
        <w:rPr>
          <w:spacing w:val="-68"/>
        </w:rPr>
        <w:t xml:space="preserve"> </w:t>
      </w:r>
      <w:r w:rsidR="00FD039B">
        <w:t>2568</w:t>
      </w:r>
      <w:r>
        <w:t>,</w:t>
      </w:r>
      <w:r w:rsidR="00FD039B">
        <w:t>8</w:t>
      </w:r>
      <w:r>
        <w:t xml:space="preserve"> ton (</w:t>
      </w:r>
      <w:r w:rsidR="006C6C32">
        <w:t>2</w:t>
      </w:r>
      <w:r>
        <w:t>,</w:t>
      </w:r>
      <w:r w:rsidR="00FD039B">
        <w:t>8</w:t>
      </w:r>
      <w:r>
        <w:t xml:space="preserve"> </w:t>
      </w:r>
      <w:r w:rsidR="006C6C32">
        <w:t>dəfə</w:t>
      </w:r>
      <w:r>
        <w:t xml:space="preserve"> çox) meyvə və giləmeyvə, </w:t>
      </w:r>
      <w:r w:rsidR="006C6C32">
        <w:t>82</w:t>
      </w:r>
      <w:r>
        <w:t>,</w:t>
      </w:r>
      <w:r w:rsidR="006C6C32">
        <w:t>5</w:t>
      </w:r>
      <w:r>
        <w:t xml:space="preserve"> ton</w:t>
      </w:r>
      <w:r>
        <w:rPr>
          <w:spacing w:val="1"/>
        </w:rPr>
        <w:t xml:space="preserve"> </w:t>
      </w:r>
      <w:r>
        <w:t>(</w:t>
      </w:r>
      <w:r w:rsidR="006C6C32">
        <w:t>21</w:t>
      </w:r>
      <w:r>
        <w:t>,</w:t>
      </w:r>
      <w:r w:rsidR="00FD039B">
        <w:t>1</w:t>
      </w:r>
      <w:r>
        <w:t xml:space="preserve"> faiz </w:t>
      </w:r>
      <w:r w:rsidR="006C6C32">
        <w:t>az</w:t>
      </w:r>
      <w:r>
        <w:t>) bostan məhsulları yığılmışdır.</w:t>
      </w:r>
      <w:r>
        <w:rPr>
          <w:sz w:val="20"/>
        </w:rPr>
        <w:t xml:space="preserve">                                                </w:t>
      </w:r>
    </w:p>
    <w:bookmarkEnd w:id="5"/>
    <w:p w14:paraId="1CF5CC00" w14:textId="77777777" w:rsidR="00C5010F" w:rsidRDefault="00C5010F" w:rsidP="00C5010F">
      <w:pPr>
        <w:tabs>
          <w:tab w:val="left" w:pos="3293"/>
        </w:tabs>
        <w:rPr>
          <w:sz w:val="20"/>
        </w:rPr>
      </w:pPr>
    </w:p>
    <w:p w14:paraId="1C9FDBFE" w14:textId="2C5F9FA9" w:rsidR="00C5010F" w:rsidRPr="006E7866" w:rsidRDefault="00C5010F" w:rsidP="00C5010F">
      <w:pPr>
        <w:tabs>
          <w:tab w:val="left" w:pos="3293"/>
        </w:tabs>
        <w:rPr>
          <w:b/>
          <w:bCs/>
          <w:sz w:val="28"/>
          <w:szCs w:val="28"/>
        </w:rPr>
      </w:pPr>
      <w:r>
        <w:rPr>
          <w:sz w:val="20"/>
        </w:rPr>
        <w:t xml:space="preserve">                                                  </w:t>
      </w:r>
      <w:r w:rsidR="00401BAA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6E7866">
        <w:rPr>
          <w:b/>
          <w:bCs/>
          <w:sz w:val="28"/>
          <w:szCs w:val="28"/>
        </w:rPr>
        <w:t>Bütün təsərrüfat kateqoriyaları üzrə</w:t>
      </w:r>
    </w:p>
    <w:p w14:paraId="48175B34" w14:textId="77777777" w:rsidR="00987FB3" w:rsidRDefault="00C5010F" w:rsidP="00987FB3">
      <w:pPr>
        <w:tabs>
          <w:tab w:val="left" w:pos="329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401BAA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401BA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6E7866">
        <w:rPr>
          <w:b/>
          <w:bCs/>
          <w:sz w:val="28"/>
          <w:szCs w:val="28"/>
        </w:rPr>
        <w:t>bitkiçilik</w:t>
      </w:r>
      <w:r w:rsidRPr="006E7866">
        <w:rPr>
          <w:b/>
          <w:bCs/>
          <w:spacing w:val="-3"/>
          <w:sz w:val="28"/>
          <w:szCs w:val="28"/>
        </w:rPr>
        <w:t xml:space="preserve"> </w:t>
      </w:r>
      <w:r w:rsidRPr="006E7866">
        <w:rPr>
          <w:b/>
          <w:bCs/>
          <w:sz w:val="28"/>
          <w:szCs w:val="28"/>
        </w:rPr>
        <w:t>məhsullarının</w:t>
      </w:r>
      <w:r w:rsidRPr="006E7866">
        <w:rPr>
          <w:b/>
          <w:bCs/>
          <w:spacing w:val="-2"/>
          <w:sz w:val="28"/>
          <w:szCs w:val="28"/>
        </w:rPr>
        <w:t xml:space="preserve"> </w:t>
      </w:r>
      <w:r w:rsidRPr="006E7866">
        <w:rPr>
          <w:b/>
          <w:bCs/>
          <w:sz w:val="28"/>
          <w:szCs w:val="28"/>
        </w:rPr>
        <w:t>yığımı</w:t>
      </w:r>
      <w:r>
        <w:rPr>
          <w:b/>
          <w:bCs/>
          <w:sz w:val="28"/>
          <w:szCs w:val="28"/>
        </w:rPr>
        <w:tab/>
      </w:r>
    </w:p>
    <w:p w14:paraId="0952DAC8" w14:textId="2EED348A" w:rsidR="00075094" w:rsidRDefault="00987FB3" w:rsidP="00987FB3">
      <w:pPr>
        <w:tabs>
          <w:tab w:val="left" w:pos="3293"/>
        </w:tabs>
        <w:rPr>
          <w:sz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C5010F" w:rsidRPr="00692FA6">
        <w:rPr>
          <w:sz w:val="24"/>
        </w:rPr>
        <w:t>Cədvəl</w:t>
      </w:r>
      <w:r w:rsidR="00C5010F" w:rsidRPr="00692FA6">
        <w:rPr>
          <w:spacing w:val="-1"/>
          <w:sz w:val="24"/>
        </w:rPr>
        <w:t xml:space="preserve"> </w:t>
      </w:r>
      <w:r w:rsidR="00C5010F">
        <w:rPr>
          <w:sz w:val="24"/>
        </w:rPr>
        <w:t>6</w:t>
      </w:r>
    </w:p>
    <w:p w14:paraId="070A8DC7" w14:textId="77777777" w:rsidR="00B10057" w:rsidRDefault="00B10057" w:rsidP="00C5010F">
      <w:pPr>
        <w:spacing w:before="90"/>
        <w:ind w:left="8289" w:right="160"/>
        <w:jc w:val="center"/>
        <w:rPr>
          <w:b/>
          <w:bCs/>
          <w:sz w:val="28"/>
          <w:szCs w:val="28"/>
        </w:rPr>
      </w:pPr>
    </w:p>
    <w:tbl>
      <w:tblPr>
        <w:tblW w:w="9198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1043"/>
        <w:gridCol w:w="1070"/>
        <w:gridCol w:w="1070"/>
        <w:gridCol w:w="900"/>
        <w:gridCol w:w="1123"/>
        <w:gridCol w:w="1156"/>
        <w:gridCol w:w="937"/>
      </w:tblGrid>
      <w:tr w:rsidR="00C5010F" w14:paraId="1CECC4F5" w14:textId="77777777" w:rsidTr="00987FB3">
        <w:trPr>
          <w:trHeight w:val="445"/>
        </w:trPr>
        <w:tc>
          <w:tcPr>
            <w:tcW w:w="1899" w:type="dxa"/>
            <w:vMerge w:val="restart"/>
          </w:tcPr>
          <w:p w14:paraId="1FB9EAD9" w14:textId="77777777" w:rsidR="00C5010F" w:rsidRDefault="00C5010F" w:rsidP="00555577">
            <w:pPr>
              <w:pStyle w:val="TableParagraph"/>
              <w:jc w:val="left"/>
            </w:pPr>
            <w:bookmarkStart w:id="6" w:name="_Hlk214373920"/>
          </w:p>
        </w:tc>
        <w:tc>
          <w:tcPr>
            <w:tcW w:w="4083" w:type="dxa"/>
            <w:gridSpan w:val="4"/>
          </w:tcPr>
          <w:p w14:paraId="3A7345EC" w14:textId="2255D054" w:rsidR="00C5010F" w:rsidRDefault="00C5010F" w:rsidP="00555577">
            <w:pPr>
              <w:pStyle w:val="TableParagraph"/>
              <w:spacing w:before="26"/>
              <w:ind w:left="962" w:right="953"/>
              <w:jc w:val="lef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C87DE9">
              <w:rPr>
                <w:sz w:val="20"/>
              </w:rPr>
              <w:t>5</w:t>
            </w:r>
            <w:r>
              <w:rPr>
                <w:sz w:val="20"/>
              </w:rPr>
              <w:t>-c</w:t>
            </w:r>
            <w:r w:rsidR="00C87DE9">
              <w:rPr>
                <w:sz w:val="20"/>
              </w:rPr>
              <w:t>i</w:t>
            </w:r>
            <w:r>
              <w:rPr>
                <w:sz w:val="20"/>
              </w:rPr>
              <w:t xml:space="preserve">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yanvar-</w:t>
            </w:r>
            <w:r w:rsidR="00FD039B">
              <w:rPr>
                <w:sz w:val="20"/>
              </w:rPr>
              <w:t>dekabr</w:t>
            </w:r>
          </w:p>
        </w:tc>
        <w:tc>
          <w:tcPr>
            <w:tcW w:w="3216" w:type="dxa"/>
            <w:gridSpan w:val="3"/>
          </w:tcPr>
          <w:p w14:paraId="734E4653" w14:textId="2B40C0E1" w:rsidR="00C5010F" w:rsidRDefault="00C5010F" w:rsidP="00555577">
            <w:pPr>
              <w:pStyle w:val="TableParagraph"/>
              <w:spacing w:before="26"/>
              <w:ind w:right="61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202</w:t>
            </w:r>
            <w:r w:rsidR="00C87DE9">
              <w:rPr>
                <w:sz w:val="20"/>
              </w:rPr>
              <w:t>4</w:t>
            </w:r>
            <w:r>
              <w:rPr>
                <w:sz w:val="20"/>
              </w:rPr>
              <w:t>-cü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yanvar-</w:t>
            </w:r>
            <w:r w:rsidR="00FD039B">
              <w:rPr>
                <w:sz w:val="20"/>
              </w:rPr>
              <w:t>dekabr</w:t>
            </w:r>
          </w:p>
        </w:tc>
      </w:tr>
      <w:tr w:rsidR="00C5010F" w14:paraId="4458F2D4" w14:textId="77777777" w:rsidTr="00987FB3">
        <w:trPr>
          <w:trHeight w:val="802"/>
        </w:trPr>
        <w:tc>
          <w:tcPr>
            <w:tcW w:w="1899" w:type="dxa"/>
            <w:vMerge/>
            <w:tcBorders>
              <w:top w:val="nil"/>
            </w:tcBorders>
          </w:tcPr>
          <w:p w14:paraId="424CA692" w14:textId="77777777" w:rsidR="00C5010F" w:rsidRDefault="00C5010F" w:rsidP="00555577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</w:tcPr>
          <w:p w14:paraId="119F1864" w14:textId="223BE4EA" w:rsidR="00C5010F" w:rsidRDefault="00FF5E28" w:rsidP="00555577">
            <w:pPr>
              <w:pStyle w:val="TableParagraph"/>
              <w:spacing w:line="230" w:lineRule="atLeast"/>
              <w:ind w:left="59" w:right="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Əkin sahəsi </w:t>
            </w:r>
            <w:r w:rsidR="00C5010F">
              <w:rPr>
                <w:sz w:val="20"/>
              </w:rPr>
              <w:t>sahə</w:t>
            </w:r>
          </w:p>
          <w:p w14:paraId="1F7776A4" w14:textId="77777777" w:rsidR="00C5010F" w:rsidRDefault="00C5010F" w:rsidP="00555577">
            <w:pPr>
              <w:pStyle w:val="TableParagraph"/>
              <w:spacing w:line="230" w:lineRule="atLeast"/>
              <w:ind w:left="59" w:right="52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hektar</w:t>
            </w:r>
          </w:p>
        </w:tc>
        <w:tc>
          <w:tcPr>
            <w:tcW w:w="1070" w:type="dxa"/>
          </w:tcPr>
          <w:p w14:paraId="450F41E7" w14:textId="60B949D2" w:rsidR="00FF5E28" w:rsidRDefault="00C5010F" w:rsidP="00FF5E28">
            <w:pPr>
              <w:pStyle w:val="TableParagraph"/>
              <w:ind w:left="43" w:right="40" w:firstLine="26"/>
              <w:jc w:val="both"/>
              <w:rPr>
                <w:sz w:val="20"/>
              </w:rPr>
            </w:pPr>
            <w:r>
              <w:rPr>
                <w:sz w:val="20"/>
              </w:rPr>
              <w:t>Yığılmış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sahə </w:t>
            </w:r>
            <w:r w:rsidR="00FF5E28">
              <w:rPr>
                <w:sz w:val="20"/>
              </w:rPr>
              <w:t>hektar</w:t>
            </w:r>
          </w:p>
          <w:p w14:paraId="756009F7" w14:textId="6EC99BC7" w:rsidR="00C5010F" w:rsidRDefault="00C5010F" w:rsidP="00555577">
            <w:pPr>
              <w:pStyle w:val="TableParagraph"/>
              <w:spacing w:before="1" w:line="210" w:lineRule="exact"/>
              <w:ind w:left="230"/>
              <w:jc w:val="left"/>
              <w:rPr>
                <w:sz w:val="20"/>
              </w:rPr>
            </w:pPr>
          </w:p>
        </w:tc>
        <w:tc>
          <w:tcPr>
            <w:tcW w:w="1070" w:type="dxa"/>
          </w:tcPr>
          <w:p w14:paraId="006B3AC7" w14:textId="77777777" w:rsidR="00C5010F" w:rsidRDefault="00C5010F" w:rsidP="00555577">
            <w:pPr>
              <w:pStyle w:val="TableParagraph"/>
              <w:ind w:left="105" w:right="64" w:hanging="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Yığılmış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məhsul</w:t>
            </w:r>
          </w:p>
          <w:p w14:paraId="2CBA8317" w14:textId="77777777" w:rsidR="00C5010F" w:rsidRDefault="00C5010F" w:rsidP="00555577">
            <w:pPr>
              <w:pStyle w:val="TableParagraph"/>
              <w:ind w:left="105" w:right="64" w:hanging="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ton</w:t>
            </w:r>
          </w:p>
        </w:tc>
        <w:tc>
          <w:tcPr>
            <w:tcW w:w="898" w:type="dxa"/>
          </w:tcPr>
          <w:p w14:paraId="0A43D5F0" w14:textId="77777777" w:rsidR="00C5010F" w:rsidRDefault="00C5010F" w:rsidP="00555577">
            <w:pPr>
              <w:pStyle w:val="TableParagraph"/>
              <w:ind w:left="16" w:right="11"/>
              <w:jc w:val="center"/>
              <w:rPr>
                <w:sz w:val="20"/>
              </w:rPr>
            </w:pPr>
            <w:r>
              <w:rPr>
                <w:sz w:val="20"/>
              </w:rPr>
              <w:t>Məhsul-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darlıq,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sent/ha</w:t>
            </w:r>
          </w:p>
        </w:tc>
        <w:tc>
          <w:tcPr>
            <w:tcW w:w="1123" w:type="dxa"/>
          </w:tcPr>
          <w:p w14:paraId="6773093A" w14:textId="77777777" w:rsidR="00C5010F" w:rsidRDefault="00C5010F" w:rsidP="00555577">
            <w:pPr>
              <w:pStyle w:val="TableParagraph"/>
              <w:ind w:left="236" w:right="66" w:hanging="147"/>
              <w:jc w:val="left"/>
              <w:rPr>
                <w:sz w:val="20"/>
              </w:rPr>
            </w:pPr>
            <w:r>
              <w:rPr>
                <w:sz w:val="20"/>
              </w:rPr>
              <w:t>Yığılmış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sahə</w:t>
            </w:r>
          </w:p>
          <w:p w14:paraId="4335DEA2" w14:textId="77777777" w:rsidR="00C5010F" w:rsidRDefault="00C5010F" w:rsidP="00555577">
            <w:pPr>
              <w:pStyle w:val="TableParagraph"/>
              <w:spacing w:before="1"/>
              <w:ind w:left="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hektar</w:t>
            </w:r>
          </w:p>
        </w:tc>
        <w:tc>
          <w:tcPr>
            <w:tcW w:w="1156" w:type="dxa"/>
          </w:tcPr>
          <w:p w14:paraId="04AAC5DF" w14:textId="77777777" w:rsidR="00C5010F" w:rsidRDefault="00C5010F" w:rsidP="00555577">
            <w:pPr>
              <w:pStyle w:val="TableParagraph"/>
              <w:ind w:left="137" w:right="99" w:hanging="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Yığılmış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məhsul</w:t>
            </w:r>
          </w:p>
          <w:p w14:paraId="2675A766" w14:textId="77777777" w:rsidR="00C5010F" w:rsidRDefault="00C5010F" w:rsidP="00555577">
            <w:pPr>
              <w:pStyle w:val="TableParagraph"/>
              <w:ind w:left="137" w:right="99" w:hanging="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ton</w:t>
            </w:r>
          </w:p>
        </w:tc>
        <w:tc>
          <w:tcPr>
            <w:tcW w:w="936" w:type="dxa"/>
          </w:tcPr>
          <w:p w14:paraId="0AA3AE0E" w14:textId="77777777" w:rsidR="00C5010F" w:rsidRDefault="00C5010F" w:rsidP="00555577">
            <w:pPr>
              <w:pStyle w:val="TableParagraph"/>
              <w:ind w:left="30" w:right="28"/>
              <w:jc w:val="center"/>
              <w:rPr>
                <w:sz w:val="20"/>
              </w:rPr>
            </w:pPr>
            <w:r>
              <w:rPr>
                <w:sz w:val="20"/>
              </w:rPr>
              <w:t>Məhsul-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darlıq,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sent/ha</w:t>
            </w:r>
          </w:p>
        </w:tc>
      </w:tr>
      <w:tr w:rsidR="00C5010F" w14:paraId="06210893" w14:textId="77777777" w:rsidTr="00987FB3">
        <w:trPr>
          <w:trHeight w:val="597"/>
        </w:trPr>
        <w:tc>
          <w:tcPr>
            <w:tcW w:w="1899" w:type="dxa"/>
          </w:tcPr>
          <w:p w14:paraId="23687B25" w14:textId="77777777" w:rsidR="00C5010F" w:rsidRDefault="00C5010F" w:rsidP="00555577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Dənli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dənli</w:t>
            </w:r>
          </w:p>
          <w:p w14:paraId="7A4902E5" w14:textId="77777777" w:rsidR="00C5010F" w:rsidRDefault="00C5010F" w:rsidP="00555577">
            <w:pPr>
              <w:pStyle w:val="TableParagraph"/>
              <w:spacing w:line="228" w:lineRule="exact"/>
              <w:ind w:left="47" w:right="2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paxlalı bitkilər-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cəmi</w:t>
            </w:r>
          </w:p>
        </w:tc>
        <w:tc>
          <w:tcPr>
            <w:tcW w:w="1043" w:type="dxa"/>
          </w:tcPr>
          <w:p w14:paraId="5E00FDD5" w14:textId="77777777" w:rsidR="00C5010F" w:rsidRDefault="00C5010F" w:rsidP="00555577">
            <w:pPr>
              <w:pStyle w:val="TableParagraph"/>
              <w:jc w:val="left"/>
              <w:rPr>
                <w:b/>
              </w:rPr>
            </w:pPr>
          </w:p>
          <w:p w14:paraId="6716AAEB" w14:textId="77777777" w:rsidR="00C5010F" w:rsidRDefault="00C5010F" w:rsidP="0055557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14:paraId="6BA7F1B4" w14:textId="364E4DDA" w:rsidR="00C5010F" w:rsidRDefault="00C87DE9" w:rsidP="00555577">
            <w:pPr>
              <w:pStyle w:val="TableParagraph"/>
              <w:spacing w:line="210" w:lineRule="exact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17746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070" w:type="dxa"/>
          </w:tcPr>
          <w:p w14:paraId="6C01332B" w14:textId="77777777" w:rsidR="00FF5E28" w:rsidRDefault="00FF5E28" w:rsidP="00555577">
            <w:pPr>
              <w:pStyle w:val="TableParagraph"/>
              <w:spacing w:line="210" w:lineRule="exact"/>
              <w:ind w:right="68"/>
              <w:rPr>
                <w:b/>
                <w:sz w:val="20"/>
              </w:rPr>
            </w:pPr>
          </w:p>
          <w:p w14:paraId="0CE5F315" w14:textId="77777777" w:rsidR="00FF5E28" w:rsidRDefault="00FF5E28" w:rsidP="00555577">
            <w:pPr>
              <w:pStyle w:val="TableParagraph"/>
              <w:spacing w:line="210" w:lineRule="exact"/>
              <w:ind w:right="68"/>
              <w:rPr>
                <w:b/>
                <w:sz w:val="20"/>
              </w:rPr>
            </w:pPr>
          </w:p>
          <w:p w14:paraId="694EEE0D" w14:textId="0514E01A" w:rsidR="00C5010F" w:rsidRDefault="00FF5E28" w:rsidP="00555577">
            <w:pPr>
              <w:pStyle w:val="TableParagraph"/>
              <w:spacing w:line="210" w:lineRule="exact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17746,6</w:t>
            </w:r>
          </w:p>
        </w:tc>
        <w:tc>
          <w:tcPr>
            <w:tcW w:w="1070" w:type="dxa"/>
          </w:tcPr>
          <w:p w14:paraId="140F48DC" w14:textId="77777777" w:rsidR="00C5010F" w:rsidRDefault="00C5010F" w:rsidP="00555577">
            <w:pPr>
              <w:pStyle w:val="TableParagraph"/>
              <w:jc w:val="left"/>
              <w:rPr>
                <w:b/>
              </w:rPr>
            </w:pPr>
          </w:p>
          <w:p w14:paraId="296AD51F" w14:textId="77777777" w:rsidR="00C5010F" w:rsidRDefault="00C5010F" w:rsidP="0055557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14:paraId="027EDEC2" w14:textId="0A27412C" w:rsidR="00C5010F" w:rsidRDefault="00C87DE9" w:rsidP="00555577">
            <w:pPr>
              <w:pStyle w:val="TableParagraph"/>
              <w:spacing w:line="21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32924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898" w:type="dxa"/>
          </w:tcPr>
          <w:p w14:paraId="58345972" w14:textId="77777777" w:rsidR="00C5010F" w:rsidRDefault="00C5010F" w:rsidP="00555577">
            <w:pPr>
              <w:pStyle w:val="TableParagraph"/>
              <w:jc w:val="left"/>
              <w:rPr>
                <w:b/>
              </w:rPr>
            </w:pPr>
          </w:p>
          <w:p w14:paraId="6B584142" w14:textId="77777777" w:rsidR="00C5010F" w:rsidRDefault="00C5010F" w:rsidP="0055557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14:paraId="33CC5F76" w14:textId="07FFB796" w:rsidR="00C5010F" w:rsidRDefault="00C5010F" w:rsidP="00555577">
            <w:pPr>
              <w:pStyle w:val="TableParagraph"/>
              <w:spacing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C87DE9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,</w:t>
            </w:r>
            <w:r w:rsidR="00C87DE9">
              <w:rPr>
                <w:b/>
                <w:sz w:val="20"/>
              </w:rPr>
              <w:t>6</w:t>
            </w:r>
          </w:p>
        </w:tc>
        <w:tc>
          <w:tcPr>
            <w:tcW w:w="1123" w:type="dxa"/>
          </w:tcPr>
          <w:p w14:paraId="42770DA8" w14:textId="77777777" w:rsidR="00C5010F" w:rsidRDefault="00C5010F" w:rsidP="00555577">
            <w:pPr>
              <w:pStyle w:val="TableParagraph"/>
              <w:jc w:val="left"/>
              <w:rPr>
                <w:b/>
              </w:rPr>
            </w:pPr>
          </w:p>
          <w:p w14:paraId="6C53AD10" w14:textId="77777777" w:rsidR="00C5010F" w:rsidRDefault="00C5010F" w:rsidP="0055557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14:paraId="61232025" w14:textId="7FB65FAB" w:rsidR="00C5010F" w:rsidRDefault="00C87DE9" w:rsidP="00555577">
            <w:pPr>
              <w:pStyle w:val="TableParagraph"/>
              <w:spacing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22567,0</w:t>
            </w:r>
          </w:p>
        </w:tc>
        <w:tc>
          <w:tcPr>
            <w:tcW w:w="1156" w:type="dxa"/>
          </w:tcPr>
          <w:p w14:paraId="1B95037C" w14:textId="77777777" w:rsidR="00C5010F" w:rsidRDefault="00C5010F" w:rsidP="00555577">
            <w:pPr>
              <w:pStyle w:val="TableParagraph"/>
              <w:jc w:val="left"/>
              <w:rPr>
                <w:b/>
              </w:rPr>
            </w:pPr>
          </w:p>
          <w:p w14:paraId="3EB36FEF" w14:textId="77777777" w:rsidR="00C5010F" w:rsidRDefault="00C5010F" w:rsidP="0055557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14:paraId="04D9ED08" w14:textId="1E35C1F5" w:rsidR="00C5010F" w:rsidRDefault="00C87DE9" w:rsidP="00555577">
            <w:pPr>
              <w:pStyle w:val="TableParagraph"/>
              <w:spacing w:line="210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25915,4</w:t>
            </w:r>
          </w:p>
        </w:tc>
        <w:tc>
          <w:tcPr>
            <w:tcW w:w="936" w:type="dxa"/>
          </w:tcPr>
          <w:p w14:paraId="37671124" w14:textId="77777777" w:rsidR="00C5010F" w:rsidRDefault="00C5010F" w:rsidP="00555577">
            <w:pPr>
              <w:pStyle w:val="TableParagraph"/>
              <w:jc w:val="left"/>
              <w:rPr>
                <w:b/>
              </w:rPr>
            </w:pPr>
          </w:p>
          <w:p w14:paraId="080965A0" w14:textId="77777777" w:rsidR="00C5010F" w:rsidRDefault="00C5010F" w:rsidP="00555577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14:paraId="6B8C72E7" w14:textId="56D4DFE0" w:rsidR="00C5010F" w:rsidRDefault="00C87DE9" w:rsidP="00555577">
            <w:pPr>
              <w:pStyle w:val="TableParagraph"/>
              <w:spacing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11,5</w:t>
            </w:r>
          </w:p>
        </w:tc>
      </w:tr>
      <w:tr w:rsidR="00C5010F" w14:paraId="4FDD6E23" w14:textId="77777777" w:rsidTr="00987FB3">
        <w:trPr>
          <w:trHeight w:val="400"/>
        </w:trPr>
        <w:tc>
          <w:tcPr>
            <w:tcW w:w="1899" w:type="dxa"/>
          </w:tcPr>
          <w:p w14:paraId="3C529E3C" w14:textId="77777777" w:rsidR="00C5010F" w:rsidRDefault="00C5010F" w:rsidP="00555577">
            <w:pPr>
              <w:pStyle w:val="TableParagraph"/>
              <w:spacing w:line="230" w:lineRule="atLeast"/>
              <w:ind w:right="48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cümlədən: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buğda</w:t>
            </w:r>
          </w:p>
        </w:tc>
        <w:tc>
          <w:tcPr>
            <w:tcW w:w="1043" w:type="dxa"/>
          </w:tcPr>
          <w:p w14:paraId="488D2B6E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6AC7E750" w14:textId="0862EB31" w:rsidR="00C5010F" w:rsidRDefault="006B640B" w:rsidP="00555577">
            <w:pPr>
              <w:pStyle w:val="TableParagraph"/>
              <w:spacing w:line="210" w:lineRule="exact"/>
              <w:ind w:right="68"/>
              <w:rPr>
                <w:sz w:val="20"/>
              </w:rPr>
            </w:pPr>
            <w:r>
              <w:rPr>
                <w:sz w:val="20"/>
              </w:rPr>
              <w:t>13640</w:t>
            </w:r>
            <w:r w:rsidR="00C5010F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</w:tc>
        <w:tc>
          <w:tcPr>
            <w:tcW w:w="1070" w:type="dxa"/>
          </w:tcPr>
          <w:p w14:paraId="1201C56D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68FFA6A9" w14:textId="5DBCBC88" w:rsidR="00C5010F" w:rsidRDefault="00FF5E28" w:rsidP="00555577">
            <w:pPr>
              <w:pStyle w:val="TableParagraph"/>
              <w:spacing w:line="210" w:lineRule="exact"/>
              <w:ind w:right="68"/>
              <w:rPr>
                <w:sz w:val="20"/>
              </w:rPr>
            </w:pPr>
            <w:r>
              <w:rPr>
                <w:sz w:val="20"/>
              </w:rPr>
              <w:t>13640,6</w:t>
            </w:r>
          </w:p>
        </w:tc>
        <w:tc>
          <w:tcPr>
            <w:tcW w:w="1070" w:type="dxa"/>
          </w:tcPr>
          <w:p w14:paraId="32A986D9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2CA70A6D" w14:textId="7B3C894D" w:rsidR="00C5010F" w:rsidRDefault="006B640B" w:rsidP="00555577">
            <w:pPr>
              <w:pStyle w:val="TableParagraph"/>
              <w:spacing w:line="210" w:lineRule="exact"/>
              <w:ind w:right="71"/>
              <w:rPr>
                <w:sz w:val="20"/>
              </w:rPr>
            </w:pPr>
            <w:r>
              <w:rPr>
                <w:sz w:val="20"/>
              </w:rPr>
              <w:t>25917</w:t>
            </w:r>
            <w:r w:rsidR="00C5010F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  <w:tc>
          <w:tcPr>
            <w:tcW w:w="898" w:type="dxa"/>
          </w:tcPr>
          <w:p w14:paraId="1F47B80A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1D6C1334" w14:textId="3FE75CF6" w:rsidR="00C5010F" w:rsidRDefault="00C5010F" w:rsidP="00555577">
            <w:pPr>
              <w:pStyle w:val="TableParagraph"/>
              <w:spacing w:line="210" w:lineRule="exact"/>
              <w:ind w:right="69"/>
              <w:rPr>
                <w:sz w:val="20"/>
              </w:rPr>
            </w:pPr>
            <w:r>
              <w:rPr>
                <w:sz w:val="20"/>
              </w:rPr>
              <w:t>1</w:t>
            </w:r>
            <w:r w:rsidR="006B640B">
              <w:rPr>
                <w:sz w:val="20"/>
              </w:rPr>
              <w:t>9</w:t>
            </w:r>
            <w:r>
              <w:rPr>
                <w:sz w:val="20"/>
              </w:rPr>
              <w:t>,0</w:t>
            </w:r>
          </w:p>
        </w:tc>
        <w:tc>
          <w:tcPr>
            <w:tcW w:w="1123" w:type="dxa"/>
          </w:tcPr>
          <w:p w14:paraId="562974E0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0F759E0E" w14:textId="20957CB7" w:rsidR="00C5010F" w:rsidRDefault="006B640B" w:rsidP="00555577">
            <w:pPr>
              <w:pStyle w:val="TableParagraph"/>
              <w:spacing w:line="210" w:lineRule="exact"/>
              <w:ind w:right="69"/>
              <w:rPr>
                <w:sz w:val="20"/>
              </w:rPr>
            </w:pPr>
            <w:r>
              <w:rPr>
                <w:sz w:val="20"/>
              </w:rPr>
              <w:t>18928,1</w:t>
            </w:r>
          </w:p>
        </w:tc>
        <w:tc>
          <w:tcPr>
            <w:tcW w:w="1156" w:type="dxa"/>
          </w:tcPr>
          <w:p w14:paraId="2E3D290C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7B5C8068" w14:textId="19327412" w:rsidR="00C5010F" w:rsidRDefault="006B640B" w:rsidP="00555577">
            <w:pPr>
              <w:pStyle w:val="TableParagraph"/>
              <w:spacing w:line="210" w:lineRule="exact"/>
              <w:ind w:right="73"/>
              <w:rPr>
                <w:sz w:val="20"/>
              </w:rPr>
            </w:pPr>
            <w:r>
              <w:rPr>
                <w:sz w:val="20"/>
              </w:rPr>
              <w:t>20820,9</w:t>
            </w:r>
          </w:p>
        </w:tc>
        <w:tc>
          <w:tcPr>
            <w:tcW w:w="936" w:type="dxa"/>
          </w:tcPr>
          <w:p w14:paraId="26B707D3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56B3EECF" w14:textId="4E9CFB05" w:rsidR="00C5010F" w:rsidRDefault="00C5010F" w:rsidP="00555577">
            <w:pPr>
              <w:pStyle w:val="TableParagraph"/>
              <w:spacing w:line="210" w:lineRule="exact"/>
              <w:ind w:right="69"/>
              <w:rPr>
                <w:sz w:val="20"/>
              </w:rPr>
            </w:pPr>
            <w:r>
              <w:rPr>
                <w:sz w:val="20"/>
              </w:rPr>
              <w:t>1</w:t>
            </w:r>
            <w:r w:rsidR="006B640B">
              <w:rPr>
                <w:sz w:val="20"/>
              </w:rPr>
              <w:t>1</w:t>
            </w:r>
            <w:r>
              <w:rPr>
                <w:sz w:val="20"/>
              </w:rPr>
              <w:t>,0</w:t>
            </w:r>
          </w:p>
        </w:tc>
      </w:tr>
      <w:tr w:rsidR="00C5010F" w14:paraId="2D3D5DD3" w14:textId="77777777" w:rsidTr="00987FB3">
        <w:trPr>
          <w:trHeight w:val="248"/>
        </w:trPr>
        <w:tc>
          <w:tcPr>
            <w:tcW w:w="1899" w:type="dxa"/>
          </w:tcPr>
          <w:p w14:paraId="7CD726FA" w14:textId="77777777" w:rsidR="00C5010F" w:rsidRDefault="00C5010F" w:rsidP="00555577">
            <w:pPr>
              <w:pStyle w:val="TableParagraph"/>
              <w:spacing w:before="58" w:line="21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Kartof</w:t>
            </w:r>
          </w:p>
        </w:tc>
        <w:tc>
          <w:tcPr>
            <w:tcW w:w="1043" w:type="dxa"/>
          </w:tcPr>
          <w:p w14:paraId="64FF4518" w14:textId="54EF40AB" w:rsidR="00C5010F" w:rsidRDefault="004007CD" w:rsidP="00555577">
            <w:pPr>
              <w:pStyle w:val="TableParagraph"/>
              <w:spacing w:before="58" w:line="210" w:lineRule="exact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070" w:type="dxa"/>
          </w:tcPr>
          <w:p w14:paraId="300AA8B9" w14:textId="18C4D719" w:rsidR="00C5010F" w:rsidRDefault="00FF5E28" w:rsidP="00555577">
            <w:pPr>
              <w:pStyle w:val="TableParagraph"/>
              <w:spacing w:before="58" w:line="210" w:lineRule="exact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7,3</w:t>
            </w:r>
          </w:p>
        </w:tc>
        <w:tc>
          <w:tcPr>
            <w:tcW w:w="1070" w:type="dxa"/>
          </w:tcPr>
          <w:p w14:paraId="23F7967A" w14:textId="02B17FFE" w:rsidR="00C5010F" w:rsidRDefault="004007CD" w:rsidP="00555577">
            <w:pPr>
              <w:pStyle w:val="TableParagraph"/>
              <w:spacing w:before="58" w:line="21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898" w:type="dxa"/>
          </w:tcPr>
          <w:p w14:paraId="6C5494EB" w14:textId="6E198C04" w:rsidR="00C5010F" w:rsidRDefault="00C5010F" w:rsidP="00555577">
            <w:pPr>
              <w:pStyle w:val="TableParagraph"/>
              <w:spacing w:before="58"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94,</w:t>
            </w:r>
            <w:r w:rsidR="004007CD">
              <w:rPr>
                <w:b/>
                <w:sz w:val="20"/>
              </w:rPr>
              <w:t>2</w:t>
            </w:r>
          </w:p>
        </w:tc>
        <w:tc>
          <w:tcPr>
            <w:tcW w:w="1123" w:type="dxa"/>
          </w:tcPr>
          <w:p w14:paraId="03E1E9F8" w14:textId="7328D21D" w:rsidR="00C5010F" w:rsidRDefault="004007CD" w:rsidP="00555577">
            <w:pPr>
              <w:pStyle w:val="TableParagraph"/>
              <w:spacing w:before="58"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4,2</w:t>
            </w:r>
          </w:p>
        </w:tc>
        <w:tc>
          <w:tcPr>
            <w:tcW w:w="1156" w:type="dxa"/>
          </w:tcPr>
          <w:p w14:paraId="0CD98678" w14:textId="073A13E9" w:rsidR="00C5010F" w:rsidRDefault="004007CD" w:rsidP="00555577">
            <w:pPr>
              <w:pStyle w:val="TableParagraph"/>
              <w:spacing w:before="58" w:line="210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39,6</w:t>
            </w:r>
          </w:p>
        </w:tc>
        <w:tc>
          <w:tcPr>
            <w:tcW w:w="936" w:type="dxa"/>
          </w:tcPr>
          <w:p w14:paraId="100865FD" w14:textId="352527FE" w:rsidR="00C5010F" w:rsidRDefault="004007CD" w:rsidP="00555577">
            <w:pPr>
              <w:pStyle w:val="TableParagraph"/>
              <w:spacing w:before="58"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94,3</w:t>
            </w:r>
          </w:p>
        </w:tc>
      </w:tr>
      <w:tr w:rsidR="00C5010F" w14:paraId="283E56FE" w14:textId="77777777" w:rsidTr="00987FB3">
        <w:trPr>
          <w:trHeight w:val="251"/>
        </w:trPr>
        <w:tc>
          <w:tcPr>
            <w:tcW w:w="1899" w:type="dxa"/>
          </w:tcPr>
          <w:p w14:paraId="264522FF" w14:textId="77777777" w:rsidR="00C5010F" w:rsidRDefault="00C5010F" w:rsidP="00555577">
            <w:pPr>
              <w:pStyle w:val="TableParagraph"/>
              <w:spacing w:before="60" w:line="21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Tərəvəz</w:t>
            </w:r>
          </w:p>
        </w:tc>
        <w:tc>
          <w:tcPr>
            <w:tcW w:w="1043" w:type="dxa"/>
          </w:tcPr>
          <w:p w14:paraId="455C6515" w14:textId="5A2094A0" w:rsidR="00C5010F" w:rsidRDefault="004007CD" w:rsidP="00555577">
            <w:pPr>
              <w:pStyle w:val="TableParagraph"/>
              <w:spacing w:before="60" w:line="210" w:lineRule="exact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283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070" w:type="dxa"/>
          </w:tcPr>
          <w:p w14:paraId="049EA54F" w14:textId="14DF7696" w:rsidR="00C5010F" w:rsidRDefault="00FF5E28" w:rsidP="00555577">
            <w:pPr>
              <w:pStyle w:val="TableParagraph"/>
              <w:spacing w:before="60" w:line="210" w:lineRule="exact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283,6</w:t>
            </w:r>
          </w:p>
        </w:tc>
        <w:tc>
          <w:tcPr>
            <w:tcW w:w="1070" w:type="dxa"/>
          </w:tcPr>
          <w:p w14:paraId="55387089" w14:textId="02FE123D" w:rsidR="00C5010F" w:rsidRDefault="004007CD" w:rsidP="00555577">
            <w:pPr>
              <w:pStyle w:val="TableParagraph"/>
              <w:spacing w:before="60" w:line="21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8297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898" w:type="dxa"/>
          </w:tcPr>
          <w:p w14:paraId="71421162" w14:textId="2868D6AA" w:rsidR="00C5010F" w:rsidRDefault="004007CD" w:rsidP="00555577">
            <w:pPr>
              <w:pStyle w:val="TableParagraph"/>
              <w:spacing w:before="60"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292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123" w:type="dxa"/>
          </w:tcPr>
          <w:p w14:paraId="0EA1BFBC" w14:textId="16A7649C" w:rsidR="00C5010F" w:rsidRDefault="004025BE" w:rsidP="00555577">
            <w:pPr>
              <w:pStyle w:val="TableParagraph"/>
              <w:spacing w:before="60"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247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156" w:type="dxa"/>
          </w:tcPr>
          <w:p w14:paraId="6E454EC2" w14:textId="53052CD2" w:rsidR="00C5010F" w:rsidRDefault="004025BE" w:rsidP="00555577">
            <w:pPr>
              <w:pStyle w:val="TableParagraph"/>
              <w:spacing w:before="60" w:line="210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5404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936" w:type="dxa"/>
          </w:tcPr>
          <w:p w14:paraId="73EB62E8" w14:textId="61A9C7C1" w:rsidR="00C5010F" w:rsidRDefault="004007CD" w:rsidP="00555577">
            <w:pPr>
              <w:pStyle w:val="TableParagraph"/>
              <w:spacing w:before="60"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218</w:t>
            </w:r>
            <w:r w:rsidR="00C5010F">
              <w:rPr>
                <w:b/>
                <w:sz w:val="20"/>
              </w:rPr>
              <w:t>,</w:t>
            </w:r>
            <w:r w:rsidR="004025BE">
              <w:rPr>
                <w:b/>
                <w:sz w:val="20"/>
              </w:rPr>
              <w:t>4</w:t>
            </w:r>
          </w:p>
        </w:tc>
      </w:tr>
      <w:tr w:rsidR="00C5010F" w14:paraId="71AA9DC9" w14:textId="77777777" w:rsidTr="00987FB3">
        <w:trPr>
          <w:trHeight w:val="248"/>
        </w:trPr>
        <w:tc>
          <w:tcPr>
            <w:tcW w:w="1899" w:type="dxa"/>
          </w:tcPr>
          <w:p w14:paraId="7A9C19B9" w14:textId="77777777" w:rsidR="00C5010F" w:rsidRDefault="00C5010F" w:rsidP="00555577">
            <w:pPr>
              <w:pStyle w:val="TableParagraph"/>
              <w:spacing w:before="58" w:line="21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Bostan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bitkiləri</w:t>
            </w:r>
          </w:p>
        </w:tc>
        <w:tc>
          <w:tcPr>
            <w:tcW w:w="1043" w:type="dxa"/>
          </w:tcPr>
          <w:p w14:paraId="5193CB09" w14:textId="6413BCD7" w:rsidR="00C5010F" w:rsidRDefault="004B14CB" w:rsidP="00555577">
            <w:pPr>
              <w:pStyle w:val="TableParagraph"/>
              <w:spacing w:before="58" w:line="210" w:lineRule="exact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070" w:type="dxa"/>
          </w:tcPr>
          <w:p w14:paraId="2DE109CA" w14:textId="10183772" w:rsidR="00C5010F" w:rsidRDefault="00FF5E28" w:rsidP="00555577">
            <w:pPr>
              <w:pStyle w:val="TableParagraph"/>
              <w:spacing w:before="58" w:line="210" w:lineRule="exact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7,5</w:t>
            </w:r>
          </w:p>
        </w:tc>
        <w:tc>
          <w:tcPr>
            <w:tcW w:w="1070" w:type="dxa"/>
          </w:tcPr>
          <w:p w14:paraId="2D4144FA" w14:textId="57730B14" w:rsidR="00C5010F" w:rsidRDefault="004B14CB" w:rsidP="00555577">
            <w:pPr>
              <w:pStyle w:val="TableParagraph"/>
              <w:spacing w:before="58" w:line="21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82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898" w:type="dxa"/>
          </w:tcPr>
          <w:p w14:paraId="3C00064F" w14:textId="26098421" w:rsidR="00C5010F" w:rsidRDefault="004B14CB" w:rsidP="00555577">
            <w:pPr>
              <w:pStyle w:val="TableParagraph"/>
              <w:spacing w:before="58"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123" w:type="dxa"/>
          </w:tcPr>
          <w:p w14:paraId="67FED638" w14:textId="7809E7E7" w:rsidR="00C5010F" w:rsidRDefault="004B14CB" w:rsidP="00555577">
            <w:pPr>
              <w:pStyle w:val="TableParagraph"/>
              <w:spacing w:before="58"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9,3</w:t>
            </w:r>
          </w:p>
        </w:tc>
        <w:tc>
          <w:tcPr>
            <w:tcW w:w="1156" w:type="dxa"/>
          </w:tcPr>
          <w:p w14:paraId="366D1429" w14:textId="2FD66425" w:rsidR="00C5010F" w:rsidRDefault="004B14CB" w:rsidP="00555577">
            <w:pPr>
              <w:pStyle w:val="TableParagraph"/>
              <w:spacing w:before="58" w:line="210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104,</w:t>
            </w:r>
            <w:r w:rsidR="004025BE">
              <w:rPr>
                <w:b/>
                <w:sz w:val="20"/>
              </w:rPr>
              <w:t>5</w:t>
            </w:r>
          </w:p>
        </w:tc>
        <w:tc>
          <w:tcPr>
            <w:tcW w:w="936" w:type="dxa"/>
          </w:tcPr>
          <w:p w14:paraId="11AB3F5D" w14:textId="17E34FA3" w:rsidR="00C5010F" w:rsidRDefault="004B14CB" w:rsidP="00555577">
            <w:pPr>
              <w:pStyle w:val="TableParagraph"/>
              <w:spacing w:before="58"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112,3</w:t>
            </w:r>
          </w:p>
        </w:tc>
      </w:tr>
      <w:tr w:rsidR="00C5010F" w14:paraId="304814AF" w14:textId="77777777" w:rsidTr="00987FB3">
        <w:trPr>
          <w:trHeight w:val="400"/>
        </w:trPr>
        <w:tc>
          <w:tcPr>
            <w:tcW w:w="1899" w:type="dxa"/>
          </w:tcPr>
          <w:p w14:paraId="39742167" w14:textId="77777777" w:rsidR="00C5010F" w:rsidRDefault="00C5010F" w:rsidP="00555577">
            <w:pPr>
              <w:pStyle w:val="TableParagraph"/>
              <w:spacing w:line="230" w:lineRule="atLeast"/>
              <w:ind w:left="47" w:right="6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Meyvə və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giləmeyvə</w:t>
            </w:r>
          </w:p>
        </w:tc>
        <w:tc>
          <w:tcPr>
            <w:tcW w:w="1043" w:type="dxa"/>
          </w:tcPr>
          <w:p w14:paraId="37325026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20399294" w14:textId="3E645411" w:rsidR="00C5010F" w:rsidRDefault="00FF5E28" w:rsidP="00555577">
            <w:pPr>
              <w:pStyle w:val="TableParagraph"/>
              <w:spacing w:line="210" w:lineRule="exac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868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070" w:type="dxa"/>
          </w:tcPr>
          <w:p w14:paraId="5BB90A43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64CB85A7" w14:textId="151348C6" w:rsidR="00C5010F" w:rsidRDefault="005A56D3" w:rsidP="00555577">
            <w:pPr>
              <w:pStyle w:val="TableParagraph"/>
              <w:spacing w:line="210" w:lineRule="exact"/>
              <w:ind w:right="7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436,6</w:t>
            </w:r>
          </w:p>
        </w:tc>
        <w:tc>
          <w:tcPr>
            <w:tcW w:w="1070" w:type="dxa"/>
          </w:tcPr>
          <w:p w14:paraId="6ED34549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3A15F7C2" w14:textId="5E2C65C5" w:rsidR="00C5010F" w:rsidRDefault="005A56D3" w:rsidP="00555577">
            <w:pPr>
              <w:pStyle w:val="TableParagraph"/>
              <w:spacing w:line="210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2568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898" w:type="dxa"/>
          </w:tcPr>
          <w:p w14:paraId="77CE993A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4BD93869" w14:textId="49318496" w:rsidR="00C5010F" w:rsidRDefault="005A56D3" w:rsidP="00555577">
            <w:pPr>
              <w:pStyle w:val="TableParagraph"/>
              <w:spacing w:line="210" w:lineRule="exact"/>
              <w:ind w:right="7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155,1</w:t>
            </w:r>
          </w:p>
        </w:tc>
        <w:tc>
          <w:tcPr>
            <w:tcW w:w="1123" w:type="dxa"/>
          </w:tcPr>
          <w:p w14:paraId="6755F52D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67ABA1CD" w14:textId="16C7E738" w:rsidR="00C5010F" w:rsidRDefault="004025BE" w:rsidP="00555577">
            <w:pPr>
              <w:pStyle w:val="TableParagraph"/>
              <w:spacing w:line="210" w:lineRule="exact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156" w:type="dxa"/>
          </w:tcPr>
          <w:p w14:paraId="3E6B293D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3019D4FD" w14:textId="29250EFA" w:rsidR="00C5010F" w:rsidRDefault="004025BE" w:rsidP="00555577">
            <w:pPr>
              <w:pStyle w:val="TableParagraph"/>
              <w:spacing w:line="210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906</w:t>
            </w:r>
            <w:r w:rsidR="00C5010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936" w:type="dxa"/>
          </w:tcPr>
          <w:p w14:paraId="6A0CC0DB" w14:textId="77777777" w:rsidR="00C5010F" w:rsidRDefault="00C5010F" w:rsidP="00555577">
            <w:pPr>
              <w:pStyle w:val="TableParagraph"/>
              <w:jc w:val="left"/>
              <w:rPr>
                <w:b/>
                <w:sz w:val="20"/>
              </w:rPr>
            </w:pPr>
          </w:p>
          <w:p w14:paraId="064F6E53" w14:textId="4A6BA50D" w:rsidR="00C5010F" w:rsidRDefault="00927A24" w:rsidP="00555577">
            <w:pPr>
              <w:pStyle w:val="TableParagraph"/>
              <w:spacing w:line="210" w:lineRule="exact"/>
              <w:ind w:right="7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206</w:t>
            </w:r>
            <w:r w:rsidR="0012551A">
              <w:rPr>
                <w:b/>
                <w:w w:val="99"/>
                <w:sz w:val="20"/>
              </w:rPr>
              <w:t>,0</w:t>
            </w:r>
          </w:p>
        </w:tc>
      </w:tr>
    </w:tbl>
    <w:bookmarkEnd w:id="6"/>
    <w:p w14:paraId="584E4FB2" w14:textId="5379B7CA" w:rsidR="00C5010F" w:rsidRDefault="00C5010F" w:rsidP="00C5010F">
      <w:pPr>
        <w:rPr>
          <w:sz w:val="20"/>
        </w:rPr>
      </w:pPr>
      <w:r>
        <w:t xml:space="preserve">          </w:t>
      </w:r>
    </w:p>
    <w:p w14:paraId="1437AD64" w14:textId="71B46A87" w:rsidR="006D6C3D" w:rsidRDefault="00C5010F" w:rsidP="00987FB3">
      <w:pPr>
        <w:pStyle w:val="a3"/>
        <w:spacing w:before="11"/>
      </w:pPr>
      <w:r w:rsidRPr="00457B12">
        <w:rPr>
          <w:b/>
          <w:bCs/>
          <w:sz w:val="22"/>
          <w:szCs w:val="22"/>
        </w:rPr>
        <w:t xml:space="preserve">         </w:t>
      </w:r>
      <w:r>
        <w:t xml:space="preserve">       </w:t>
      </w:r>
      <w:bookmarkStart w:id="7" w:name="_Hlk214373932"/>
      <w:r w:rsidRPr="002C26B5">
        <w:rPr>
          <w:b/>
        </w:rPr>
        <w:t>Heyvandarlıq</w:t>
      </w:r>
      <w:r w:rsidRPr="00692FA6">
        <w:rPr>
          <w:b/>
        </w:rPr>
        <w:t xml:space="preserve">. </w:t>
      </w:r>
      <w:r w:rsidRPr="00692FA6">
        <w:t>202</w:t>
      </w:r>
      <w:r w:rsidR="006E1743">
        <w:t>5</w:t>
      </w:r>
      <w:r w:rsidRPr="00692FA6">
        <w:t>-c</w:t>
      </w:r>
      <w:r w:rsidR="006E1743">
        <w:t>i</w:t>
      </w:r>
      <w:r w:rsidRPr="00692FA6">
        <w:t xml:space="preserve"> ilin yanvar-</w:t>
      </w:r>
      <w:r w:rsidR="000A2D73">
        <w:t>dekabr</w:t>
      </w:r>
      <w:r w:rsidRPr="00692FA6">
        <w:t xml:space="preserve"> aylarında quş əti də</w:t>
      </w:r>
      <w:r>
        <w:t xml:space="preserve"> </w:t>
      </w:r>
      <w:r w:rsidRPr="00692FA6">
        <w:rPr>
          <w:spacing w:val="-67"/>
        </w:rPr>
        <w:t xml:space="preserve"> </w:t>
      </w:r>
      <w:r w:rsidRPr="00692FA6">
        <w:t xml:space="preserve">daxil olmaqla diri çəkidə </w:t>
      </w:r>
      <w:r w:rsidR="000A2D73">
        <w:t>1448</w:t>
      </w:r>
      <w:r w:rsidRPr="00692FA6">
        <w:t>,</w:t>
      </w:r>
      <w:r w:rsidR="000A2D73">
        <w:t>9</w:t>
      </w:r>
      <w:r w:rsidRPr="00692FA6">
        <w:t xml:space="preserve"> ton ət, </w:t>
      </w:r>
      <w:r w:rsidR="000A2D73">
        <w:t>2661</w:t>
      </w:r>
      <w:r w:rsidRPr="00692FA6">
        <w:t>,</w:t>
      </w:r>
      <w:r w:rsidR="000A2D73">
        <w:t>2</w:t>
      </w:r>
      <w:r w:rsidRPr="00692FA6">
        <w:t xml:space="preserve"> ton süd,</w:t>
      </w:r>
      <w:r w:rsidRPr="00692FA6">
        <w:rPr>
          <w:spacing w:val="1"/>
        </w:rPr>
        <w:t xml:space="preserve"> </w:t>
      </w:r>
      <w:r w:rsidR="000A2D73">
        <w:t>577</w:t>
      </w:r>
      <w:r w:rsidRPr="00692FA6">
        <w:t>,0 min ədəd yumurta istehsal edilmiş, 202</w:t>
      </w:r>
      <w:r w:rsidR="006E1743">
        <w:t>4</w:t>
      </w:r>
      <w:r w:rsidRPr="00692FA6">
        <w:t>-cü ilin müvafiq</w:t>
      </w:r>
      <w:r w:rsidRPr="00692FA6">
        <w:rPr>
          <w:spacing w:val="-67"/>
        </w:rPr>
        <w:t xml:space="preserve"> </w:t>
      </w:r>
      <w:r w:rsidR="006E1743">
        <w:rPr>
          <w:spacing w:val="-67"/>
        </w:rPr>
        <w:t xml:space="preserve">                  </w:t>
      </w:r>
      <w:r w:rsidRPr="00692FA6">
        <w:t>dövrünə</w:t>
      </w:r>
      <w:r w:rsidRPr="00692FA6">
        <w:rPr>
          <w:spacing w:val="1"/>
        </w:rPr>
        <w:t xml:space="preserve"> </w:t>
      </w:r>
      <w:r w:rsidRPr="00692FA6">
        <w:t>nisbətən</w:t>
      </w:r>
      <w:r w:rsidRPr="00692FA6">
        <w:rPr>
          <w:spacing w:val="1"/>
        </w:rPr>
        <w:t xml:space="preserve"> </w:t>
      </w:r>
      <w:r w:rsidRPr="00692FA6">
        <w:t>ət</w:t>
      </w:r>
      <w:r w:rsidRPr="00692FA6">
        <w:rPr>
          <w:spacing w:val="1"/>
        </w:rPr>
        <w:t xml:space="preserve"> </w:t>
      </w:r>
      <w:r w:rsidRPr="00692FA6">
        <w:t>istehsalı</w:t>
      </w:r>
      <w:r w:rsidRPr="00692FA6">
        <w:rPr>
          <w:spacing w:val="1"/>
        </w:rPr>
        <w:t xml:space="preserve"> </w:t>
      </w:r>
      <w:r w:rsidR="00555577">
        <w:t>0</w:t>
      </w:r>
      <w:r w:rsidRPr="00692FA6">
        <w:t>,</w:t>
      </w:r>
      <w:r w:rsidR="00555577">
        <w:t>4</w:t>
      </w:r>
      <w:r w:rsidRPr="00692FA6">
        <w:rPr>
          <w:spacing w:val="1"/>
        </w:rPr>
        <w:t xml:space="preserve"> </w:t>
      </w:r>
      <w:r w:rsidRPr="00692FA6">
        <w:t xml:space="preserve">faiz çox, </w:t>
      </w:r>
      <w:r w:rsidRPr="00692FA6">
        <w:rPr>
          <w:spacing w:val="1"/>
        </w:rPr>
        <w:t xml:space="preserve"> </w:t>
      </w:r>
      <w:r w:rsidRPr="00692FA6">
        <w:t>süd</w:t>
      </w:r>
      <w:r w:rsidRPr="00692FA6">
        <w:rPr>
          <w:spacing w:val="1"/>
        </w:rPr>
        <w:t xml:space="preserve"> </w:t>
      </w:r>
      <w:r w:rsidRPr="00692FA6">
        <w:t>istehsalı</w:t>
      </w:r>
      <w:r w:rsidRPr="00692FA6">
        <w:rPr>
          <w:spacing w:val="1"/>
        </w:rPr>
        <w:t xml:space="preserve"> </w:t>
      </w:r>
      <w:r w:rsidR="00555577">
        <w:t>1</w:t>
      </w:r>
      <w:r w:rsidRPr="00692FA6">
        <w:t>,</w:t>
      </w:r>
      <w:r w:rsidR="000A2D73">
        <w:t>2</w:t>
      </w:r>
      <w:r w:rsidRPr="00692FA6">
        <w:rPr>
          <w:spacing w:val="1"/>
        </w:rPr>
        <w:t xml:space="preserve"> </w:t>
      </w:r>
      <w:r w:rsidRPr="00692FA6">
        <w:t>faiz az,</w:t>
      </w:r>
      <w:r w:rsidRPr="00692FA6">
        <w:rPr>
          <w:spacing w:val="1"/>
        </w:rPr>
        <w:t xml:space="preserve"> </w:t>
      </w:r>
      <w:r w:rsidRPr="00692FA6">
        <w:t>yumurta</w:t>
      </w:r>
      <w:r w:rsidRPr="00692FA6">
        <w:rPr>
          <w:spacing w:val="-4"/>
        </w:rPr>
        <w:t xml:space="preserve"> </w:t>
      </w:r>
      <w:r w:rsidRPr="00692FA6">
        <w:t xml:space="preserve">istehsalı isə </w:t>
      </w:r>
      <w:r w:rsidR="00555577">
        <w:t>1</w:t>
      </w:r>
      <w:r w:rsidRPr="00692FA6">
        <w:t>,</w:t>
      </w:r>
      <w:r w:rsidR="000A2D73">
        <w:t>6</w:t>
      </w:r>
      <w:r w:rsidRPr="00692FA6">
        <w:t xml:space="preserve"> faiz</w:t>
      </w:r>
      <w:r w:rsidRPr="00692FA6">
        <w:rPr>
          <w:spacing w:val="-1"/>
        </w:rPr>
        <w:t xml:space="preserve"> </w:t>
      </w:r>
      <w:r w:rsidR="00555577">
        <w:t>çox</w:t>
      </w:r>
      <w:r w:rsidRPr="00692FA6">
        <w:t xml:space="preserve"> olmuşdur.</w:t>
      </w:r>
      <w:bookmarkEnd w:id="7"/>
      <w:r w:rsidRPr="00692FA6">
        <w:t xml:space="preserve">                          </w:t>
      </w:r>
    </w:p>
    <w:p w14:paraId="780DE46E" w14:textId="1676C72A" w:rsidR="00221705" w:rsidRDefault="006D6C3D" w:rsidP="00C5010F">
      <w:pPr>
        <w:pStyle w:val="a3"/>
      </w:pPr>
      <w:r>
        <w:t xml:space="preserve">                                 </w:t>
      </w:r>
      <w:r w:rsidR="00C5010F" w:rsidRPr="00692FA6">
        <w:t xml:space="preserve"> </w:t>
      </w:r>
    </w:p>
    <w:p w14:paraId="58FEAEB8" w14:textId="5B4D155F" w:rsidR="00C5010F" w:rsidRPr="00692FA6" w:rsidRDefault="00221705" w:rsidP="00C5010F">
      <w:pPr>
        <w:pStyle w:val="a3"/>
        <w:rPr>
          <w:b/>
          <w:bCs/>
          <w:sz w:val="24"/>
        </w:rPr>
      </w:pPr>
      <w:r>
        <w:t xml:space="preserve">                                   </w:t>
      </w:r>
      <w:r w:rsidR="00C5010F" w:rsidRPr="00692FA6">
        <w:rPr>
          <w:b/>
          <w:bCs/>
        </w:rPr>
        <w:t>Əsas</w:t>
      </w:r>
      <w:r w:rsidR="00C5010F" w:rsidRPr="00692FA6">
        <w:rPr>
          <w:b/>
          <w:bCs/>
          <w:spacing w:val="-4"/>
        </w:rPr>
        <w:t xml:space="preserve"> </w:t>
      </w:r>
      <w:r w:rsidR="00C5010F" w:rsidRPr="00692FA6">
        <w:rPr>
          <w:b/>
          <w:bCs/>
        </w:rPr>
        <w:t>növ</w:t>
      </w:r>
      <w:r w:rsidR="00C5010F" w:rsidRPr="00692FA6">
        <w:rPr>
          <w:b/>
          <w:bCs/>
          <w:spacing w:val="-4"/>
        </w:rPr>
        <w:t xml:space="preserve"> </w:t>
      </w:r>
      <w:r w:rsidR="00C5010F" w:rsidRPr="00692FA6">
        <w:rPr>
          <w:b/>
          <w:bCs/>
        </w:rPr>
        <w:t>heyvandarlıq</w:t>
      </w:r>
      <w:r w:rsidR="00C5010F" w:rsidRPr="00692FA6">
        <w:rPr>
          <w:b/>
          <w:bCs/>
          <w:spacing w:val="-4"/>
        </w:rPr>
        <w:t xml:space="preserve"> </w:t>
      </w:r>
      <w:r w:rsidR="00C5010F" w:rsidRPr="00692FA6">
        <w:rPr>
          <w:b/>
          <w:bCs/>
        </w:rPr>
        <w:t>məhsullarının</w:t>
      </w:r>
      <w:r w:rsidR="00C5010F" w:rsidRPr="00692FA6">
        <w:rPr>
          <w:b/>
          <w:bCs/>
          <w:spacing w:val="-7"/>
        </w:rPr>
        <w:t xml:space="preserve"> </w:t>
      </w:r>
      <w:r w:rsidR="00C5010F" w:rsidRPr="00692FA6">
        <w:rPr>
          <w:b/>
          <w:bCs/>
        </w:rPr>
        <w:t>istehsalı</w:t>
      </w:r>
      <w:r w:rsidR="00C5010F" w:rsidRPr="00692FA6">
        <w:rPr>
          <w:b/>
          <w:bCs/>
          <w:sz w:val="24"/>
        </w:rPr>
        <w:t xml:space="preserve">                                                                                                              </w:t>
      </w:r>
    </w:p>
    <w:p w14:paraId="329B361E" w14:textId="2A4344D5" w:rsidR="00C5010F" w:rsidRPr="00692FA6" w:rsidRDefault="00C5010F" w:rsidP="00987FB3">
      <w:pPr>
        <w:pStyle w:val="a3"/>
        <w:rPr>
          <w:sz w:val="20"/>
        </w:rPr>
      </w:pPr>
      <w:r w:rsidRPr="00692FA6">
        <w:rPr>
          <w:sz w:val="24"/>
        </w:rPr>
        <w:t xml:space="preserve">                                                                                                                                         Qrafik</w:t>
      </w:r>
      <w:r w:rsidRPr="00692FA6"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noProof/>
          <w:sz w:val="20"/>
          <w:lang w:val="ru-RU" w:eastAsia="ru-RU"/>
        </w:rPr>
        <w:drawing>
          <wp:inline distT="0" distB="0" distL="0" distR="0" wp14:anchorId="07D340E7" wp14:editId="33DB26DD">
            <wp:extent cx="5557961" cy="2464904"/>
            <wp:effectExtent l="0" t="0" r="5080" b="1206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9639741" w14:textId="3450FE07" w:rsidR="00555577" w:rsidRDefault="00C5010F" w:rsidP="00C5010F">
      <w:pPr>
        <w:pStyle w:val="a3"/>
        <w:spacing w:before="89"/>
        <w:ind w:right="530"/>
        <w:jc w:val="both"/>
      </w:pPr>
      <w:r>
        <w:lastRenderedPageBreak/>
        <w:t xml:space="preserve">    </w:t>
      </w:r>
      <w:r w:rsidR="00555577">
        <w:t xml:space="preserve">   </w:t>
      </w:r>
    </w:p>
    <w:p w14:paraId="0777E07D" w14:textId="3D5FFA0D" w:rsidR="00C5010F" w:rsidRPr="00692FA6" w:rsidRDefault="000C03EB" w:rsidP="00C5010F">
      <w:pPr>
        <w:pStyle w:val="a3"/>
        <w:spacing w:before="89"/>
        <w:ind w:right="530"/>
        <w:jc w:val="both"/>
      </w:pPr>
      <w:r>
        <w:t xml:space="preserve">   </w:t>
      </w:r>
      <w:r w:rsidR="00C5010F">
        <w:t xml:space="preserve"> </w:t>
      </w:r>
      <w:bookmarkStart w:id="8" w:name="_Hlk214373957"/>
      <w:r w:rsidR="00C5010F" w:rsidRPr="00692FA6">
        <w:t>202</w:t>
      </w:r>
      <w:r w:rsidR="00F966D0">
        <w:t>6</w:t>
      </w:r>
      <w:r w:rsidR="00C5010F" w:rsidRPr="00692FA6">
        <w:t>-c</w:t>
      </w:r>
      <w:r w:rsidR="00F966D0">
        <w:t>ı</w:t>
      </w:r>
      <w:r w:rsidR="00C5010F" w:rsidRPr="00692FA6">
        <w:t xml:space="preserve"> il </w:t>
      </w:r>
      <w:r w:rsidR="00F966D0">
        <w:t>yanvar</w:t>
      </w:r>
      <w:r w:rsidR="00C5010F" w:rsidRPr="00692FA6">
        <w:t xml:space="preserve"> 1-i vəziyyətinə rayon üzrə </w:t>
      </w:r>
      <w:r w:rsidR="00F966D0">
        <w:t>17067</w:t>
      </w:r>
      <w:r w:rsidR="00C5010F" w:rsidRPr="00692FA6">
        <w:t>,0 baş</w:t>
      </w:r>
      <w:r w:rsidR="00C5010F" w:rsidRPr="00692FA6">
        <w:rPr>
          <w:spacing w:val="1"/>
        </w:rPr>
        <w:t xml:space="preserve"> </w:t>
      </w:r>
      <w:r w:rsidR="00C5010F" w:rsidRPr="00692FA6">
        <w:t xml:space="preserve">qoyun və keçi, </w:t>
      </w:r>
      <w:r w:rsidR="00F966D0">
        <w:t>2234</w:t>
      </w:r>
      <w:r w:rsidR="00C5010F" w:rsidRPr="00692FA6">
        <w:t>,0 baş iribuynuzlu mal-qara, o cümlədən</w:t>
      </w:r>
      <w:r w:rsidR="00C5010F" w:rsidRPr="00692FA6">
        <w:rPr>
          <w:spacing w:val="1"/>
        </w:rPr>
        <w:t xml:space="preserve"> </w:t>
      </w:r>
      <w:r w:rsidR="00F966D0">
        <w:t>1468</w:t>
      </w:r>
      <w:r w:rsidR="00C5010F" w:rsidRPr="00692FA6">
        <w:t>,0</w:t>
      </w:r>
      <w:r w:rsidR="00C5010F" w:rsidRPr="00692FA6">
        <w:rPr>
          <w:spacing w:val="1"/>
        </w:rPr>
        <w:t xml:space="preserve"> </w:t>
      </w:r>
      <w:r w:rsidR="00C5010F" w:rsidRPr="00692FA6">
        <w:t>baş</w:t>
      </w:r>
      <w:r w:rsidR="00C5010F" w:rsidRPr="00692FA6">
        <w:rPr>
          <w:spacing w:val="1"/>
        </w:rPr>
        <w:t xml:space="preserve"> </w:t>
      </w:r>
      <w:r w:rsidR="00C5010F" w:rsidRPr="00692FA6">
        <w:t>inək</w:t>
      </w:r>
      <w:r w:rsidR="00C5010F" w:rsidRPr="00692FA6">
        <w:rPr>
          <w:spacing w:val="1"/>
        </w:rPr>
        <w:t xml:space="preserve"> </w:t>
      </w:r>
      <w:r w:rsidR="00C5010F" w:rsidRPr="00692FA6">
        <w:t>və</w:t>
      </w:r>
      <w:r w:rsidR="00C5010F" w:rsidRPr="00692FA6">
        <w:rPr>
          <w:spacing w:val="1"/>
        </w:rPr>
        <w:t xml:space="preserve"> </w:t>
      </w:r>
      <w:r w:rsidR="00C5010F" w:rsidRPr="00692FA6">
        <w:t>camış</w:t>
      </w:r>
      <w:r w:rsidR="00C5010F" w:rsidRPr="00692FA6">
        <w:rPr>
          <w:spacing w:val="1"/>
        </w:rPr>
        <w:t xml:space="preserve"> </w:t>
      </w:r>
      <w:r w:rsidR="00C5010F" w:rsidRPr="00692FA6">
        <w:t>mövcud</w:t>
      </w:r>
      <w:r w:rsidR="00C5010F" w:rsidRPr="00692FA6">
        <w:rPr>
          <w:spacing w:val="1"/>
        </w:rPr>
        <w:t xml:space="preserve"> </w:t>
      </w:r>
      <w:r w:rsidR="00C5010F" w:rsidRPr="00692FA6">
        <w:t xml:space="preserve">olmuşdur. İribuynuzlu mal-qaranın </w:t>
      </w:r>
      <w:r w:rsidR="002D76C1">
        <w:t>6</w:t>
      </w:r>
      <w:r w:rsidR="00F966D0">
        <w:t>5</w:t>
      </w:r>
      <w:r w:rsidR="00C5010F" w:rsidRPr="00692FA6">
        <w:t>,</w:t>
      </w:r>
      <w:r w:rsidR="00F966D0">
        <w:t>7</w:t>
      </w:r>
      <w:r w:rsidR="00C5010F" w:rsidRPr="00692FA6">
        <w:t xml:space="preserve"> faizini inək və camışlar</w:t>
      </w:r>
      <w:r w:rsidR="00C5010F" w:rsidRPr="00692FA6">
        <w:rPr>
          <w:spacing w:val="1"/>
        </w:rPr>
        <w:t xml:space="preserve"> </w:t>
      </w:r>
      <w:r w:rsidR="00C5010F" w:rsidRPr="00692FA6">
        <w:t>təşkil</w:t>
      </w:r>
      <w:r w:rsidR="00C5010F" w:rsidRPr="00692FA6">
        <w:rPr>
          <w:spacing w:val="-1"/>
        </w:rPr>
        <w:t xml:space="preserve"> </w:t>
      </w:r>
      <w:r w:rsidR="00C5010F" w:rsidRPr="00692FA6">
        <w:t>edir.</w:t>
      </w:r>
      <w:bookmarkEnd w:id="8"/>
    </w:p>
    <w:p w14:paraId="3C2E9FBF" w14:textId="77777777" w:rsidR="000B46C5" w:rsidRDefault="000B46C5" w:rsidP="00D62E59">
      <w:pPr>
        <w:pStyle w:val="3"/>
        <w:spacing w:before="1"/>
        <w:ind w:right="2248"/>
      </w:pPr>
    </w:p>
    <w:p w14:paraId="1C80F6BE" w14:textId="767AF581" w:rsidR="00C5010F" w:rsidRPr="00692FA6" w:rsidRDefault="00C5010F" w:rsidP="00D62E59">
      <w:pPr>
        <w:pStyle w:val="3"/>
        <w:spacing w:before="1"/>
        <w:ind w:right="2248"/>
      </w:pPr>
      <w:r w:rsidRPr="00692FA6">
        <w:t>Mal-qaranın sayı,</w:t>
      </w:r>
      <w:r w:rsidRPr="00692FA6">
        <w:rPr>
          <w:spacing w:val="1"/>
        </w:rPr>
        <w:t xml:space="preserve"> </w:t>
      </w:r>
      <w:r w:rsidR="00F966D0">
        <w:t>yanvar</w:t>
      </w:r>
      <w:r w:rsidRPr="00692FA6">
        <w:rPr>
          <w:spacing w:val="-5"/>
        </w:rPr>
        <w:t xml:space="preserve"> </w:t>
      </w:r>
      <w:r w:rsidRPr="00692FA6">
        <w:t>1-i</w:t>
      </w:r>
      <w:r w:rsidRPr="00692FA6">
        <w:rPr>
          <w:spacing w:val="-2"/>
        </w:rPr>
        <w:t xml:space="preserve"> </w:t>
      </w:r>
      <w:r w:rsidRPr="00692FA6">
        <w:t>vəziyyətinə,</w:t>
      </w:r>
      <w:r w:rsidRPr="00692FA6">
        <w:rPr>
          <w:spacing w:val="-3"/>
        </w:rPr>
        <w:t xml:space="preserve"> </w:t>
      </w:r>
      <w:r w:rsidRPr="00692FA6">
        <w:t>baş</w:t>
      </w:r>
    </w:p>
    <w:p w14:paraId="5D056454" w14:textId="77777777" w:rsidR="00987FB3" w:rsidRDefault="00C5010F" w:rsidP="00555577">
      <w:pPr>
        <w:spacing w:before="90"/>
        <w:rPr>
          <w:sz w:val="24"/>
        </w:rPr>
      </w:pPr>
      <w:r w:rsidRPr="00692FA6">
        <w:rPr>
          <w:sz w:val="24"/>
        </w:rPr>
        <w:t xml:space="preserve">                                                                                                                                   </w:t>
      </w:r>
      <w:r w:rsidR="00987FB3">
        <w:rPr>
          <w:sz w:val="24"/>
        </w:rPr>
        <w:t xml:space="preserve">        </w:t>
      </w:r>
      <w:r w:rsidRPr="00692FA6">
        <w:rPr>
          <w:sz w:val="24"/>
        </w:rPr>
        <w:t>Qrafik</w:t>
      </w:r>
      <w:r w:rsidRPr="00692FA6">
        <w:rPr>
          <w:spacing w:val="-2"/>
          <w:sz w:val="24"/>
        </w:rPr>
        <w:t xml:space="preserve"> </w:t>
      </w:r>
      <w:r>
        <w:rPr>
          <w:sz w:val="24"/>
        </w:rPr>
        <w:t>3</w:t>
      </w:r>
    </w:p>
    <w:p w14:paraId="3B10ED68" w14:textId="222E15C1" w:rsidR="00C5010F" w:rsidRPr="00692FA6" w:rsidRDefault="00C5010F" w:rsidP="00555577">
      <w:pPr>
        <w:spacing w:before="90"/>
        <w:rPr>
          <w:b/>
          <w:sz w:val="20"/>
        </w:rPr>
      </w:pPr>
      <w:r>
        <w:rPr>
          <w:b/>
          <w:noProof/>
          <w:sz w:val="20"/>
          <w:lang w:val="ru-RU" w:eastAsia="ru-RU"/>
        </w:rPr>
        <w:drawing>
          <wp:inline distT="0" distB="0" distL="0" distR="0" wp14:anchorId="5C3903D2" wp14:editId="04E2A5FD">
            <wp:extent cx="5939624" cy="3200400"/>
            <wp:effectExtent l="0" t="0" r="444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3708EC4" w14:textId="77777777" w:rsidR="00C5010F" w:rsidRDefault="00C5010F" w:rsidP="00C5010F">
      <w:pPr>
        <w:pStyle w:val="3"/>
        <w:spacing w:before="1" w:line="322" w:lineRule="exact"/>
        <w:ind w:left="279" w:right="2147"/>
        <w:jc w:val="center"/>
      </w:pPr>
      <w:r>
        <w:t xml:space="preserve">           </w:t>
      </w:r>
    </w:p>
    <w:p w14:paraId="6021C2D4" w14:textId="53C4A413" w:rsidR="00C5010F" w:rsidRPr="00457B12" w:rsidRDefault="00C5010F" w:rsidP="00C5010F">
      <w:pPr>
        <w:pStyle w:val="3"/>
        <w:spacing w:before="1" w:line="322" w:lineRule="exact"/>
        <w:ind w:left="279" w:right="2147"/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</w:p>
    <w:p w14:paraId="0A3C1FC0" w14:textId="77777777" w:rsidR="00C5010F" w:rsidRPr="00692FA6" w:rsidRDefault="00C5010F" w:rsidP="00C5010F">
      <w:pPr>
        <w:pStyle w:val="3"/>
        <w:spacing w:before="1" w:line="322" w:lineRule="exact"/>
        <w:ind w:left="279" w:right="2147"/>
        <w:jc w:val="center"/>
      </w:pPr>
      <w:r>
        <w:t xml:space="preserve">                  </w:t>
      </w:r>
      <w:r w:rsidRPr="00692FA6">
        <w:t>Mal-qaranın</w:t>
      </w:r>
      <w:r w:rsidRPr="00692FA6">
        <w:rPr>
          <w:spacing w:val="-3"/>
        </w:rPr>
        <w:t xml:space="preserve"> </w:t>
      </w:r>
      <w:r w:rsidRPr="00692FA6">
        <w:t>sayı</w:t>
      </w:r>
    </w:p>
    <w:p w14:paraId="3F9ACF55" w14:textId="77777777" w:rsidR="00C5010F" w:rsidRPr="00692FA6" w:rsidRDefault="00C5010F" w:rsidP="00C5010F">
      <w:pPr>
        <w:pStyle w:val="a3"/>
        <w:spacing w:line="322" w:lineRule="exact"/>
        <w:ind w:left="279" w:right="2147"/>
        <w:jc w:val="center"/>
        <w:rPr>
          <w:sz w:val="24"/>
        </w:rPr>
      </w:pPr>
      <w:r w:rsidRPr="00692FA6">
        <w:t xml:space="preserve">                   (ayın</w:t>
      </w:r>
      <w:r w:rsidRPr="00692FA6">
        <w:rPr>
          <w:spacing w:val="-2"/>
        </w:rPr>
        <w:t xml:space="preserve"> </w:t>
      </w:r>
      <w:r w:rsidRPr="00692FA6">
        <w:t>1-i</w:t>
      </w:r>
      <w:r w:rsidRPr="00692FA6">
        <w:rPr>
          <w:spacing w:val="-2"/>
        </w:rPr>
        <w:t xml:space="preserve"> </w:t>
      </w:r>
      <w:r w:rsidRPr="00692FA6">
        <w:t>vəziyyətinə,</w:t>
      </w:r>
      <w:r w:rsidRPr="00692FA6">
        <w:rPr>
          <w:spacing w:val="-1"/>
        </w:rPr>
        <w:t xml:space="preserve"> </w:t>
      </w:r>
      <w:r w:rsidRPr="00692FA6">
        <w:t>baş)</w:t>
      </w:r>
      <w:r w:rsidRPr="00692FA6">
        <w:rPr>
          <w:sz w:val="24"/>
        </w:rPr>
        <w:t xml:space="preserve">                                                                      </w:t>
      </w:r>
    </w:p>
    <w:p w14:paraId="3110CDC4" w14:textId="3ED05509" w:rsidR="00C5010F" w:rsidRDefault="00C5010F" w:rsidP="00C5010F">
      <w:pPr>
        <w:spacing w:before="90"/>
        <w:ind w:left="6666" w:right="2147"/>
        <w:jc w:val="center"/>
        <w:rPr>
          <w:sz w:val="24"/>
        </w:rPr>
      </w:pPr>
      <w:r>
        <w:rPr>
          <w:sz w:val="24"/>
        </w:rPr>
        <w:t xml:space="preserve">  </w:t>
      </w:r>
      <w:r w:rsidR="00555577">
        <w:rPr>
          <w:sz w:val="24"/>
        </w:rPr>
        <w:t xml:space="preserve">       </w:t>
      </w:r>
      <w:r w:rsidR="001C0226">
        <w:rPr>
          <w:sz w:val="24"/>
        </w:rPr>
        <w:t xml:space="preserve">    </w:t>
      </w:r>
      <w:r w:rsidR="006C4964">
        <w:rPr>
          <w:sz w:val="24"/>
        </w:rPr>
        <w:t xml:space="preserve">   </w:t>
      </w:r>
      <w:r w:rsidR="00987FB3">
        <w:rPr>
          <w:sz w:val="24"/>
        </w:rPr>
        <w:t xml:space="preserve">  </w:t>
      </w:r>
      <w:r w:rsidRPr="00692FA6">
        <w:rPr>
          <w:sz w:val="24"/>
        </w:rPr>
        <w:t>Cədvəl</w:t>
      </w:r>
      <w:r w:rsidRPr="00692FA6">
        <w:rPr>
          <w:spacing w:val="-1"/>
          <w:sz w:val="24"/>
        </w:rPr>
        <w:t xml:space="preserve"> </w:t>
      </w:r>
      <w:r w:rsidR="00987FB3">
        <w:rPr>
          <w:spacing w:val="-1"/>
          <w:sz w:val="24"/>
        </w:rPr>
        <w:t>7</w:t>
      </w:r>
    </w:p>
    <w:p w14:paraId="0FF8A693" w14:textId="2AB4F215" w:rsidR="00555577" w:rsidRPr="00692FA6" w:rsidRDefault="00555577" w:rsidP="00C5010F">
      <w:pPr>
        <w:spacing w:before="90"/>
        <w:ind w:left="6666" w:right="2147"/>
        <w:jc w:val="center"/>
        <w:rPr>
          <w:sz w:val="20"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336"/>
        <w:gridCol w:w="2336"/>
        <w:gridCol w:w="2343"/>
      </w:tblGrid>
      <w:tr w:rsidR="00C5010F" w:rsidRPr="00692FA6" w14:paraId="00A6D381" w14:textId="77777777" w:rsidTr="00987FB3">
        <w:trPr>
          <w:trHeight w:val="558"/>
        </w:trPr>
        <w:tc>
          <w:tcPr>
            <w:tcW w:w="2336" w:type="dxa"/>
          </w:tcPr>
          <w:p w14:paraId="6CB2A288" w14:textId="77777777" w:rsidR="00C5010F" w:rsidRPr="00692FA6" w:rsidRDefault="00C5010F" w:rsidP="00555577">
            <w:pPr>
              <w:pStyle w:val="TableParagraph"/>
              <w:jc w:val="left"/>
            </w:pPr>
            <w:bookmarkStart w:id="9" w:name="_Hlk214373981"/>
          </w:p>
        </w:tc>
        <w:tc>
          <w:tcPr>
            <w:tcW w:w="2336" w:type="dxa"/>
          </w:tcPr>
          <w:p w14:paraId="1C121C71" w14:textId="77777777" w:rsidR="00C5010F" w:rsidRDefault="00C5010F" w:rsidP="00555577">
            <w:pPr>
              <w:pStyle w:val="TableParagraph"/>
              <w:spacing w:before="49"/>
              <w:ind w:left="498" w:right="362" w:hanging="130"/>
              <w:jc w:val="left"/>
              <w:rPr>
                <w:b/>
                <w:spacing w:val="-52"/>
              </w:rPr>
            </w:pPr>
            <w:r w:rsidRPr="00692FA6">
              <w:rPr>
                <w:b/>
              </w:rPr>
              <w:t>İribuynuzlu</w:t>
            </w:r>
            <w:r w:rsidRPr="00692FA6">
              <w:rPr>
                <w:b/>
                <w:spacing w:val="-52"/>
              </w:rPr>
              <w:t xml:space="preserve"> </w:t>
            </w:r>
          </w:p>
          <w:p w14:paraId="7DD9D737" w14:textId="77777777" w:rsidR="00C5010F" w:rsidRPr="00692FA6" w:rsidRDefault="00C5010F" w:rsidP="00555577">
            <w:pPr>
              <w:pStyle w:val="TableParagraph"/>
              <w:spacing w:before="49"/>
              <w:ind w:left="498" w:right="362" w:hanging="130"/>
              <w:jc w:val="left"/>
              <w:rPr>
                <w:b/>
              </w:rPr>
            </w:pPr>
            <w:r w:rsidRPr="00692FA6">
              <w:rPr>
                <w:b/>
              </w:rPr>
              <w:t>mal-qara</w:t>
            </w:r>
          </w:p>
        </w:tc>
        <w:tc>
          <w:tcPr>
            <w:tcW w:w="2336" w:type="dxa"/>
          </w:tcPr>
          <w:p w14:paraId="292253B7" w14:textId="77777777" w:rsidR="00C5010F" w:rsidRPr="00692FA6" w:rsidRDefault="00C5010F" w:rsidP="00555577">
            <w:pPr>
              <w:pStyle w:val="TableParagraph"/>
              <w:spacing w:before="49"/>
              <w:ind w:left="167" w:right="159" w:firstLine="230"/>
              <w:jc w:val="left"/>
              <w:rPr>
                <w:b/>
              </w:rPr>
            </w:pPr>
            <w:r w:rsidRPr="00692FA6">
              <w:rPr>
                <w:b/>
              </w:rPr>
              <w:t>o cümlədən</w:t>
            </w:r>
            <w:r w:rsidRPr="00692FA6">
              <w:rPr>
                <w:b/>
                <w:spacing w:val="1"/>
              </w:rPr>
              <w:t xml:space="preserve"> </w:t>
            </w:r>
            <w:r w:rsidRPr="00692FA6">
              <w:rPr>
                <w:b/>
              </w:rPr>
              <w:t>inək</w:t>
            </w:r>
            <w:r w:rsidRPr="00692FA6">
              <w:rPr>
                <w:b/>
                <w:spacing w:val="-6"/>
              </w:rPr>
              <w:t xml:space="preserve"> </w:t>
            </w:r>
            <w:r w:rsidRPr="00692FA6">
              <w:rPr>
                <w:b/>
              </w:rPr>
              <w:t>və</w:t>
            </w:r>
            <w:r w:rsidRPr="00692FA6">
              <w:rPr>
                <w:b/>
                <w:spacing w:val="-6"/>
              </w:rPr>
              <w:t xml:space="preserve"> </w:t>
            </w:r>
            <w:r w:rsidRPr="00692FA6">
              <w:rPr>
                <w:b/>
              </w:rPr>
              <w:t>camışlar</w:t>
            </w:r>
          </w:p>
        </w:tc>
        <w:tc>
          <w:tcPr>
            <w:tcW w:w="2341" w:type="dxa"/>
          </w:tcPr>
          <w:p w14:paraId="24F25B57" w14:textId="77777777" w:rsidR="00C5010F" w:rsidRPr="00692FA6" w:rsidRDefault="00C5010F" w:rsidP="00555577">
            <w:pPr>
              <w:pStyle w:val="TableParagraph"/>
              <w:spacing w:before="49"/>
              <w:ind w:left="614" w:right="459" w:hanging="130"/>
              <w:jc w:val="left"/>
              <w:rPr>
                <w:b/>
              </w:rPr>
            </w:pPr>
            <w:r w:rsidRPr="00692FA6">
              <w:rPr>
                <w:b/>
              </w:rPr>
              <w:t>Qoyun və</w:t>
            </w:r>
            <w:r w:rsidRPr="00692FA6">
              <w:rPr>
                <w:b/>
                <w:spacing w:val="-52"/>
              </w:rPr>
              <w:t xml:space="preserve"> </w:t>
            </w:r>
            <w:r w:rsidRPr="00692FA6">
              <w:rPr>
                <w:b/>
              </w:rPr>
              <w:t>keçilər</w:t>
            </w:r>
          </w:p>
        </w:tc>
      </w:tr>
      <w:tr w:rsidR="00C5010F" w:rsidRPr="00692FA6" w14:paraId="4F5C3D8A" w14:textId="77777777" w:rsidTr="00987FB3">
        <w:trPr>
          <w:trHeight w:val="286"/>
        </w:trPr>
        <w:tc>
          <w:tcPr>
            <w:tcW w:w="9351" w:type="dxa"/>
            <w:gridSpan w:val="4"/>
          </w:tcPr>
          <w:p w14:paraId="1B0CA680" w14:textId="58D5139B" w:rsidR="00C5010F" w:rsidRPr="00692FA6" w:rsidRDefault="00C5010F" w:rsidP="00555577">
            <w:pPr>
              <w:pStyle w:val="TableParagraph"/>
              <w:spacing w:before="27"/>
              <w:ind w:left="3503" w:right="3494"/>
              <w:jc w:val="center"/>
              <w:rPr>
                <w:b/>
              </w:rPr>
            </w:pPr>
            <w:r w:rsidRPr="00692FA6">
              <w:rPr>
                <w:b/>
              </w:rPr>
              <w:t>202</w:t>
            </w:r>
            <w:r w:rsidR="00F30B02">
              <w:rPr>
                <w:b/>
              </w:rPr>
              <w:t>5</w:t>
            </w:r>
          </w:p>
        </w:tc>
      </w:tr>
      <w:tr w:rsidR="00C5010F" w:rsidRPr="00692FA6" w14:paraId="0A4090C3" w14:textId="77777777" w:rsidTr="00987FB3">
        <w:trPr>
          <w:trHeight w:val="286"/>
        </w:trPr>
        <w:tc>
          <w:tcPr>
            <w:tcW w:w="2336" w:type="dxa"/>
          </w:tcPr>
          <w:p w14:paraId="20B1AF97" w14:textId="00A98541" w:rsidR="00C5010F" w:rsidRPr="00692FA6" w:rsidRDefault="00C5010F" w:rsidP="00555577">
            <w:pPr>
              <w:pStyle w:val="TableParagraph"/>
              <w:spacing w:before="29"/>
              <w:ind w:left="107"/>
              <w:jc w:val="left"/>
            </w:pPr>
            <w:r w:rsidRPr="00692FA6">
              <w:t>Yanvar-</w:t>
            </w:r>
            <w:r w:rsidR="0098539F">
              <w:t>dekabr</w:t>
            </w:r>
          </w:p>
        </w:tc>
        <w:tc>
          <w:tcPr>
            <w:tcW w:w="2336" w:type="dxa"/>
          </w:tcPr>
          <w:p w14:paraId="5BA9E48F" w14:textId="7B86A49F" w:rsidR="00C5010F" w:rsidRPr="00692FA6" w:rsidRDefault="00F966D0" w:rsidP="00555577">
            <w:pPr>
              <w:pStyle w:val="TableParagraph"/>
              <w:spacing w:before="29"/>
              <w:ind w:right="96"/>
            </w:pPr>
            <w:r>
              <w:t>2287</w:t>
            </w:r>
            <w:r w:rsidR="00C5010F" w:rsidRPr="00692FA6">
              <w:t>,0</w:t>
            </w:r>
          </w:p>
        </w:tc>
        <w:tc>
          <w:tcPr>
            <w:tcW w:w="2336" w:type="dxa"/>
          </w:tcPr>
          <w:p w14:paraId="1FB21E57" w14:textId="102CB833" w:rsidR="00C5010F" w:rsidRPr="00692FA6" w:rsidRDefault="00F966D0" w:rsidP="00555577">
            <w:pPr>
              <w:pStyle w:val="TableParagraph"/>
              <w:spacing w:before="29"/>
              <w:ind w:right="96"/>
            </w:pPr>
            <w:r>
              <w:t>1370</w:t>
            </w:r>
            <w:r w:rsidR="00C5010F" w:rsidRPr="00692FA6">
              <w:t>,0</w:t>
            </w:r>
          </w:p>
        </w:tc>
        <w:tc>
          <w:tcPr>
            <w:tcW w:w="2341" w:type="dxa"/>
          </w:tcPr>
          <w:p w14:paraId="0F42A1A9" w14:textId="05278D0F" w:rsidR="00C5010F" w:rsidRPr="00692FA6" w:rsidRDefault="00F966D0" w:rsidP="00555577">
            <w:pPr>
              <w:pStyle w:val="TableParagraph"/>
              <w:spacing w:before="29"/>
              <w:ind w:right="96"/>
            </w:pPr>
            <w:r>
              <w:t>17006</w:t>
            </w:r>
            <w:r w:rsidR="00C5010F" w:rsidRPr="00692FA6">
              <w:t>,0</w:t>
            </w:r>
          </w:p>
        </w:tc>
      </w:tr>
      <w:tr w:rsidR="00C5010F" w:rsidRPr="00692FA6" w14:paraId="5987DF28" w14:textId="77777777" w:rsidTr="00987FB3">
        <w:trPr>
          <w:trHeight w:val="286"/>
        </w:trPr>
        <w:tc>
          <w:tcPr>
            <w:tcW w:w="9351" w:type="dxa"/>
            <w:gridSpan w:val="4"/>
          </w:tcPr>
          <w:p w14:paraId="69FE3D70" w14:textId="63F1077F" w:rsidR="00C5010F" w:rsidRPr="00692FA6" w:rsidRDefault="00C5010F" w:rsidP="00555577">
            <w:pPr>
              <w:pStyle w:val="TableParagraph"/>
              <w:spacing w:before="27"/>
              <w:ind w:left="3503" w:right="3494"/>
              <w:jc w:val="center"/>
              <w:rPr>
                <w:b/>
              </w:rPr>
            </w:pPr>
            <w:r w:rsidRPr="00692FA6">
              <w:rPr>
                <w:b/>
              </w:rPr>
              <w:t>202</w:t>
            </w:r>
            <w:r w:rsidR="00F30B02">
              <w:rPr>
                <w:b/>
              </w:rPr>
              <w:t>6</w:t>
            </w:r>
          </w:p>
        </w:tc>
      </w:tr>
      <w:tr w:rsidR="00C5010F" w:rsidRPr="00692FA6" w14:paraId="2EF4FE79" w14:textId="77777777" w:rsidTr="00987FB3">
        <w:trPr>
          <w:trHeight w:val="286"/>
        </w:trPr>
        <w:tc>
          <w:tcPr>
            <w:tcW w:w="2336" w:type="dxa"/>
          </w:tcPr>
          <w:p w14:paraId="4C88E9D5" w14:textId="143D6CF8" w:rsidR="00C5010F" w:rsidRPr="00692FA6" w:rsidRDefault="00C5010F" w:rsidP="00555577">
            <w:pPr>
              <w:pStyle w:val="TableParagraph"/>
              <w:spacing w:before="27"/>
              <w:ind w:left="107"/>
              <w:jc w:val="left"/>
            </w:pPr>
            <w:r w:rsidRPr="00692FA6">
              <w:t>Yanvar-</w:t>
            </w:r>
            <w:r w:rsidR="0098539F">
              <w:t>dekabr</w:t>
            </w:r>
          </w:p>
        </w:tc>
        <w:tc>
          <w:tcPr>
            <w:tcW w:w="2336" w:type="dxa"/>
          </w:tcPr>
          <w:p w14:paraId="3B7F6439" w14:textId="32E7F3DE" w:rsidR="00C5010F" w:rsidRPr="00692FA6" w:rsidRDefault="00F966D0" w:rsidP="00555577">
            <w:pPr>
              <w:pStyle w:val="TableParagraph"/>
              <w:spacing w:before="27"/>
              <w:ind w:right="96"/>
            </w:pPr>
            <w:r>
              <w:t>2234</w:t>
            </w:r>
            <w:r w:rsidR="00C5010F" w:rsidRPr="00692FA6">
              <w:t>,0</w:t>
            </w:r>
          </w:p>
        </w:tc>
        <w:tc>
          <w:tcPr>
            <w:tcW w:w="2336" w:type="dxa"/>
          </w:tcPr>
          <w:p w14:paraId="2134C25D" w14:textId="3D707D5F" w:rsidR="00C5010F" w:rsidRPr="00692FA6" w:rsidRDefault="00F966D0" w:rsidP="00555577">
            <w:pPr>
              <w:pStyle w:val="TableParagraph"/>
              <w:spacing w:before="27"/>
              <w:ind w:right="96"/>
            </w:pPr>
            <w:r>
              <w:t>1468</w:t>
            </w:r>
            <w:r w:rsidR="00C5010F" w:rsidRPr="00692FA6">
              <w:t>,0</w:t>
            </w:r>
          </w:p>
        </w:tc>
        <w:tc>
          <w:tcPr>
            <w:tcW w:w="2341" w:type="dxa"/>
          </w:tcPr>
          <w:p w14:paraId="00113398" w14:textId="73F660B1" w:rsidR="00C5010F" w:rsidRPr="00692FA6" w:rsidRDefault="00F966D0" w:rsidP="00555577">
            <w:pPr>
              <w:pStyle w:val="TableParagraph"/>
              <w:spacing w:before="27"/>
              <w:ind w:right="96"/>
            </w:pPr>
            <w:r>
              <w:t>17067</w:t>
            </w:r>
            <w:r w:rsidR="00C5010F" w:rsidRPr="00692FA6">
              <w:t>,0</w:t>
            </w:r>
          </w:p>
        </w:tc>
      </w:tr>
      <w:bookmarkEnd w:id="9"/>
    </w:tbl>
    <w:p w14:paraId="292FF922" w14:textId="77777777" w:rsidR="00CC1672" w:rsidRDefault="00CC1672" w:rsidP="00207F58">
      <w:pPr>
        <w:pStyle w:val="1"/>
        <w:ind w:left="1872" w:right="198"/>
      </w:pPr>
    </w:p>
    <w:p w14:paraId="7EB81023" w14:textId="737D58BB" w:rsidR="000C03EB" w:rsidRDefault="000C03EB" w:rsidP="002C1B46">
      <w:pPr>
        <w:pStyle w:val="1"/>
        <w:ind w:left="1872" w:right="198"/>
        <w:jc w:val="center"/>
      </w:pPr>
    </w:p>
    <w:p w14:paraId="2AC1F5BF" w14:textId="523EDD9D" w:rsidR="00987FB3" w:rsidRDefault="00987FB3" w:rsidP="002C1B46">
      <w:pPr>
        <w:pStyle w:val="1"/>
        <w:ind w:left="1872" w:right="198"/>
        <w:jc w:val="center"/>
      </w:pPr>
    </w:p>
    <w:p w14:paraId="50C8B4E3" w14:textId="77777777" w:rsidR="00987FB3" w:rsidRDefault="00987FB3" w:rsidP="002C1B46">
      <w:pPr>
        <w:pStyle w:val="1"/>
        <w:ind w:left="1872" w:right="198"/>
        <w:jc w:val="center"/>
      </w:pPr>
    </w:p>
    <w:p w14:paraId="46E3BDFB" w14:textId="77777777" w:rsidR="00F61D77" w:rsidRDefault="000C03EB" w:rsidP="000C03EB">
      <w:pPr>
        <w:pStyle w:val="1"/>
        <w:ind w:left="1872" w:right="198"/>
      </w:pPr>
      <w:r>
        <w:t xml:space="preserve">              </w:t>
      </w:r>
    </w:p>
    <w:p w14:paraId="4A27E929" w14:textId="1CA77A93" w:rsidR="007733FF" w:rsidRDefault="00E34C57" w:rsidP="000C03EB">
      <w:pPr>
        <w:pStyle w:val="1"/>
        <w:ind w:left="1872" w:right="198"/>
      </w:pPr>
      <w:r>
        <w:lastRenderedPageBreak/>
        <w:t xml:space="preserve">            </w:t>
      </w:r>
      <w:r w:rsidR="00E05716" w:rsidRPr="009F6649">
        <w:t>Nəqliyyat</w:t>
      </w:r>
      <w:r w:rsidR="004D5800" w:rsidRPr="009F6649">
        <w:t xml:space="preserve"> və anbar təsərrüfatı</w:t>
      </w:r>
    </w:p>
    <w:p w14:paraId="052E9B06" w14:textId="77777777" w:rsidR="002C1B46" w:rsidRDefault="002C1B46" w:rsidP="002C1B46">
      <w:pPr>
        <w:pStyle w:val="1"/>
        <w:ind w:left="1872" w:right="198"/>
        <w:jc w:val="center"/>
      </w:pPr>
    </w:p>
    <w:p w14:paraId="50009450" w14:textId="7321B044" w:rsidR="004D5800" w:rsidRDefault="004D5800" w:rsidP="005E248D">
      <w:pPr>
        <w:spacing w:line="276" w:lineRule="auto"/>
        <w:ind w:right="34" w:firstLine="567"/>
        <w:jc w:val="both"/>
        <w:rPr>
          <w:sz w:val="28"/>
          <w:szCs w:val="28"/>
          <w:lang w:val="az-Latn-AZ"/>
        </w:rPr>
      </w:pPr>
      <w:r w:rsidRPr="00692FA6">
        <w:rPr>
          <w:sz w:val="28"/>
          <w:szCs w:val="28"/>
          <w:lang w:val="az-Latn-AZ"/>
        </w:rPr>
        <w:t>202</w:t>
      </w:r>
      <w:r w:rsidR="00797DD2">
        <w:rPr>
          <w:sz w:val="28"/>
          <w:szCs w:val="28"/>
          <w:lang w:val="az-Latn-AZ"/>
        </w:rPr>
        <w:t>5</w:t>
      </w:r>
      <w:r w:rsidRPr="00692FA6">
        <w:rPr>
          <w:sz w:val="28"/>
          <w:szCs w:val="28"/>
          <w:lang w:val="az-Latn-AZ"/>
        </w:rPr>
        <w:t>-c</w:t>
      </w:r>
      <w:r w:rsidR="00797DD2">
        <w:rPr>
          <w:sz w:val="28"/>
          <w:szCs w:val="28"/>
          <w:lang w:val="az-Latn-AZ"/>
        </w:rPr>
        <w:t>i</w:t>
      </w:r>
      <w:r w:rsidRPr="00692FA6">
        <w:rPr>
          <w:sz w:val="28"/>
          <w:szCs w:val="28"/>
          <w:lang w:val="az-Latn-AZ"/>
        </w:rPr>
        <w:t xml:space="preserve"> ilin yanvar-</w:t>
      </w:r>
      <w:r w:rsidR="00371B2D">
        <w:rPr>
          <w:sz w:val="28"/>
          <w:szCs w:val="28"/>
          <w:lang w:val="az-Latn-AZ"/>
        </w:rPr>
        <w:t>dekabr</w:t>
      </w:r>
      <w:r w:rsidRPr="00692FA6">
        <w:rPr>
          <w:sz w:val="28"/>
          <w:szCs w:val="28"/>
          <w:lang w:val="az-Latn-AZ"/>
        </w:rPr>
        <w:t xml:space="preserve"> aylarında nəqliyyat və anbar təsərrüfat müəssisələri tərəfindən göstərilmiş xidmətlərin həcmi </w:t>
      </w:r>
      <w:r w:rsidR="00371B2D">
        <w:rPr>
          <w:sz w:val="28"/>
          <w:szCs w:val="28"/>
          <w:lang w:val="az-Latn-AZ"/>
        </w:rPr>
        <w:t>989</w:t>
      </w:r>
      <w:r w:rsidRPr="00692FA6">
        <w:rPr>
          <w:sz w:val="28"/>
          <w:szCs w:val="28"/>
          <w:lang w:val="az-Latn-AZ"/>
        </w:rPr>
        <w:t>,</w:t>
      </w:r>
      <w:r w:rsidR="00371B2D">
        <w:rPr>
          <w:sz w:val="28"/>
          <w:szCs w:val="28"/>
          <w:lang w:val="az-Latn-AZ"/>
        </w:rPr>
        <w:t>7</w:t>
      </w:r>
      <w:r w:rsidRPr="00692FA6">
        <w:rPr>
          <w:sz w:val="28"/>
          <w:szCs w:val="28"/>
          <w:lang w:val="az-Latn-AZ"/>
        </w:rPr>
        <w:t xml:space="preserve"> min manat və ya keçən ilin müvafiq dövri ilə müqayisədə </w:t>
      </w:r>
      <w:r w:rsidR="00371B2D">
        <w:rPr>
          <w:sz w:val="28"/>
          <w:szCs w:val="28"/>
          <w:lang w:val="az-Latn-AZ"/>
        </w:rPr>
        <w:t>6</w:t>
      </w:r>
      <w:r w:rsidRPr="00692FA6">
        <w:rPr>
          <w:sz w:val="28"/>
          <w:szCs w:val="28"/>
          <w:lang w:val="az-Latn-AZ"/>
        </w:rPr>
        <w:t>,</w:t>
      </w:r>
      <w:r w:rsidR="00371B2D">
        <w:rPr>
          <w:sz w:val="28"/>
          <w:szCs w:val="28"/>
          <w:lang w:val="az-Latn-AZ"/>
        </w:rPr>
        <w:t>7</w:t>
      </w:r>
      <w:r w:rsidRPr="00692FA6">
        <w:rPr>
          <w:sz w:val="28"/>
          <w:szCs w:val="28"/>
          <w:lang w:val="az-Latn-AZ"/>
        </w:rPr>
        <w:t xml:space="preserve"> faiz </w:t>
      </w:r>
      <w:r w:rsidR="00371B2D">
        <w:rPr>
          <w:sz w:val="28"/>
          <w:szCs w:val="28"/>
          <w:lang w:val="az-Latn-AZ"/>
        </w:rPr>
        <w:t>çox</w:t>
      </w:r>
      <w:r w:rsidRPr="00692FA6">
        <w:rPr>
          <w:sz w:val="28"/>
          <w:szCs w:val="28"/>
          <w:lang w:val="az-Latn-AZ"/>
        </w:rPr>
        <w:t xml:space="preserve"> olmuşdur. </w:t>
      </w:r>
      <w:r w:rsidR="006D40BD">
        <w:rPr>
          <w:sz w:val="28"/>
          <w:szCs w:val="28"/>
          <w:lang w:val="az-Latn-AZ"/>
        </w:rPr>
        <w:t>Bu sahədə</w:t>
      </w:r>
      <w:r w:rsidRPr="00692FA6">
        <w:rPr>
          <w:sz w:val="28"/>
          <w:szCs w:val="28"/>
          <w:lang w:val="az-Latn-AZ"/>
        </w:rPr>
        <w:t xml:space="preserve"> işləyənlərin orta siyahı sayı </w:t>
      </w:r>
      <w:r w:rsidR="00E373C2">
        <w:rPr>
          <w:sz w:val="28"/>
          <w:szCs w:val="28"/>
          <w:lang w:val="az-Latn-AZ"/>
        </w:rPr>
        <w:t>30</w:t>
      </w:r>
      <w:r w:rsidRPr="00692FA6">
        <w:rPr>
          <w:sz w:val="28"/>
          <w:szCs w:val="28"/>
          <w:lang w:val="az-Latn-AZ"/>
        </w:rPr>
        <w:t xml:space="preserve"> nəfər olmaqla, orta aylıq nominal əməkhaqqı </w:t>
      </w:r>
      <w:r w:rsidR="00797DD2">
        <w:rPr>
          <w:sz w:val="28"/>
          <w:szCs w:val="28"/>
          <w:lang w:val="az-Latn-AZ"/>
        </w:rPr>
        <w:t>41</w:t>
      </w:r>
      <w:r w:rsidR="00371B2D">
        <w:rPr>
          <w:sz w:val="28"/>
          <w:szCs w:val="28"/>
          <w:lang w:val="az-Latn-AZ"/>
        </w:rPr>
        <w:t>2</w:t>
      </w:r>
      <w:r w:rsidRPr="00692FA6">
        <w:rPr>
          <w:sz w:val="28"/>
          <w:szCs w:val="28"/>
          <w:lang w:val="az-Latn-AZ"/>
        </w:rPr>
        <w:t>,</w:t>
      </w:r>
      <w:r w:rsidR="00371B2D">
        <w:rPr>
          <w:sz w:val="28"/>
          <w:szCs w:val="28"/>
          <w:lang w:val="az-Latn-AZ"/>
        </w:rPr>
        <w:t>3</w:t>
      </w:r>
      <w:r w:rsidRPr="00692FA6">
        <w:rPr>
          <w:sz w:val="28"/>
          <w:szCs w:val="28"/>
          <w:lang w:val="az-Latn-AZ"/>
        </w:rPr>
        <w:t xml:space="preserve"> manat təşkil etmişdir. </w:t>
      </w:r>
    </w:p>
    <w:p w14:paraId="52DF9BA3" w14:textId="6204C222" w:rsidR="00CC1672" w:rsidRDefault="00CC1672" w:rsidP="00161B44">
      <w:pPr>
        <w:spacing w:line="276" w:lineRule="auto"/>
        <w:ind w:left="567" w:right="-316"/>
        <w:jc w:val="both"/>
        <w:rPr>
          <w:sz w:val="28"/>
          <w:szCs w:val="28"/>
          <w:lang w:val="az-Latn-AZ"/>
        </w:rPr>
      </w:pPr>
    </w:p>
    <w:p w14:paraId="3B43A9A7" w14:textId="77777777" w:rsidR="00A133EA" w:rsidRPr="005E248D" w:rsidRDefault="00A133EA" w:rsidP="00A133EA">
      <w:pPr>
        <w:pStyle w:val="a3"/>
        <w:tabs>
          <w:tab w:val="left" w:pos="8456"/>
          <w:tab w:val="left" w:pos="8928"/>
        </w:tabs>
        <w:jc w:val="center"/>
        <w:rPr>
          <w:b/>
          <w:bCs/>
        </w:rPr>
      </w:pPr>
      <w:r w:rsidRPr="005E248D">
        <w:rPr>
          <w:b/>
          <w:bCs/>
        </w:rPr>
        <w:t>Nəqliyyat sahəsində mal və xidmətlərin buraxılışı, min manatla</w:t>
      </w:r>
    </w:p>
    <w:p w14:paraId="6B98897C" w14:textId="17419AC9" w:rsidR="003F51BC" w:rsidRPr="003F51BC" w:rsidRDefault="003F51BC" w:rsidP="003F51BC">
      <w:pPr>
        <w:pStyle w:val="a3"/>
        <w:tabs>
          <w:tab w:val="left" w:pos="8456"/>
          <w:tab w:val="left" w:pos="8928"/>
        </w:tabs>
        <w:jc w:val="right"/>
        <w:rPr>
          <w:lang w:val="az-Latn-AZ"/>
        </w:rPr>
      </w:pPr>
      <w:r>
        <w:rPr>
          <w:lang w:val="az-Latn-AZ"/>
        </w:rPr>
        <w:tab/>
      </w:r>
      <w:r w:rsidRPr="00692FA6">
        <w:rPr>
          <w:sz w:val="24"/>
        </w:rPr>
        <w:t>Cədvəl</w:t>
      </w:r>
      <w:r w:rsidRPr="00692FA6">
        <w:rPr>
          <w:spacing w:val="-1"/>
          <w:sz w:val="24"/>
        </w:rPr>
        <w:t xml:space="preserve"> </w:t>
      </w:r>
      <w:r w:rsidR="00987FB3">
        <w:rPr>
          <w:sz w:val="24"/>
        </w:rPr>
        <w:t>8</w:t>
      </w:r>
    </w:p>
    <w:tbl>
      <w:tblPr>
        <w:tblpPr w:leftFromText="180" w:rightFromText="180" w:vertAnchor="text" w:horzAnchor="margin" w:tblpY="961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7"/>
        <w:gridCol w:w="1843"/>
        <w:gridCol w:w="2126"/>
        <w:gridCol w:w="1691"/>
      </w:tblGrid>
      <w:tr w:rsidR="00182FA8" w:rsidRPr="00692FA6" w14:paraId="4DD86B96" w14:textId="77777777" w:rsidTr="005E248D">
        <w:trPr>
          <w:trHeight w:val="1043"/>
        </w:trPr>
        <w:tc>
          <w:tcPr>
            <w:tcW w:w="3837" w:type="dxa"/>
            <w:vAlign w:val="center"/>
          </w:tcPr>
          <w:p w14:paraId="707C40BC" w14:textId="77777777" w:rsidR="00182FA8" w:rsidRPr="00182FA8" w:rsidRDefault="00182FA8" w:rsidP="005E248D">
            <w:pPr>
              <w:pStyle w:val="a3"/>
              <w:tabs>
                <w:tab w:val="left" w:pos="8456"/>
                <w:tab w:val="left" w:pos="8928"/>
              </w:tabs>
              <w:jc w:val="center"/>
              <w:rPr>
                <w:b/>
                <w:sz w:val="24"/>
                <w:szCs w:val="24"/>
              </w:rPr>
            </w:pPr>
            <w:r w:rsidRPr="00182FA8">
              <w:rPr>
                <w:b/>
                <w:sz w:val="24"/>
                <w:szCs w:val="24"/>
              </w:rPr>
              <w:t>Nəqliyyat və anbar sektorunda məhsul buraxılışı</w:t>
            </w:r>
          </w:p>
          <w:p w14:paraId="69CC4E4D" w14:textId="77777777" w:rsidR="00182FA8" w:rsidRPr="0025441B" w:rsidRDefault="00182FA8" w:rsidP="005E248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E4D04A" w14:textId="7689398F" w:rsidR="00182FA8" w:rsidRPr="0025441B" w:rsidRDefault="00182FA8" w:rsidP="005E248D">
            <w:pPr>
              <w:pStyle w:val="TableParagraph"/>
              <w:ind w:left="218" w:right="207" w:firstLine="1"/>
              <w:jc w:val="center"/>
              <w:rPr>
                <w:b/>
                <w:bCs/>
              </w:rPr>
            </w:pPr>
            <w:r w:rsidRPr="0025441B">
              <w:rPr>
                <w:b/>
                <w:bCs/>
              </w:rPr>
              <w:t>2025-ci ilin</w:t>
            </w:r>
            <w:r w:rsidRPr="0025441B">
              <w:rPr>
                <w:b/>
                <w:bCs/>
                <w:spacing w:val="-52"/>
              </w:rPr>
              <w:t xml:space="preserve"> </w:t>
            </w:r>
            <w:r w:rsidRPr="0025441B">
              <w:rPr>
                <w:b/>
                <w:bCs/>
              </w:rPr>
              <w:t>yanvar-</w:t>
            </w:r>
            <w:r w:rsidR="00371B2D">
              <w:rPr>
                <w:b/>
                <w:bCs/>
              </w:rPr>
              <w:t>dekabr</w:t>
            </w:r>
            <w:r w:rsidRPr="0025441B">
              <w:rPr>
                <w:b/>
                <w:bCs/>
                <w:spacing w:val="-52"/>
              </w:rPr>
              <w:t xml:space="preserve"> </w:t>
            </w:r>
            <w:r w:rsidRPr="0025441B">
              <w:rPr>
                <w:b/>
                <w:bCs/>
              </w:rPr>
              <w:t>aylarında,</w:t>
            </w:r>
            <w:r w:rsidRPr="0025441B">
              <w:rPr>
                <w:b/>
                <w:bCs/>
                <w:spacing w:val="1"/>
              </w:rPr>
              <w:t xml:space="preserve"> </w:t>
            </w:r>
            <w:r w:rsidRPr="0025441B">
              <w:rPr>
                <w:b/>
                <w:bCs/>
              </w:rPr>
              <w:t>min</w:t>
            </w:r>
          </w:p>
          <w:p w14:paraId="2E178B70" w14:textId="77777777" w:rsidR="00182FA8" w:rsidRPr="0025441B" w:rsidRDefault="00182FA8" w:rsidP="005E248D">
            <w:pPr>
              <w:pStyle w:val="TableParagraph"/>
              <w:spacing w:line="233" w:lineRule="exact"/>
              <w:ind w:left="466" w:right="459"/>
              <w:jc w:val="center"/>
              <w:rPr>
                <w:b/>
                <w:bCs/>
              </w:rPr>
            </w:pPr>
            <w:r w:rsidRPr="0025441B">
              <w:rPr>
                <w:b/>
                <w:bCs/>
              </w:rPr>
              <w:t>manat</w:t>
            </w:r>
          </w:p>
        </w:tc>
        <w:tc>
          <w:tcPr>
            <w:tcW w:w="2126" w:type="dxa"/>
            <w:vAlign w:val="center"/>
          </w:tcPr>
          <w:p w14:paraId="584D1862" w14:textId="3945EFD5" w:rsidR="00182FA8" w:rsidRPr="0025441B" w:rsidRDefault="00182FA8" w:rsidP="005E248D">
            <w:pPr>
              <w:pStyle w:val="TableParagraph"/>
              <w:ind w:left="218" w:right="207" w:firstLine="1"/>
              <w:jc w:val="center"/>
              <w:rPr>
                <w:b/>
                <w:bCs/>
                <w:spacing w:val="1"/>
              </w:rPr>
            </w:pPr>
            <w:r w:rsidRPr="0025441B">
              <w:rPr>
                <w:b/>
                <w:bCs/>
              </w:rPr>
              <w:t>2024-cü ilin</w:t>
            </w:r>
            <w:r w:rsidRPr="0025441B">
              <w:rPr>
                <w:b/>
                <w:bCs/>
                <w:spacing w:val="-52"/>
              </w:rPr>
              <w:t xml:space="preserve"> </w:t>
            </w:r>
            <w:r w:rsidRPr="0025441B">
              <w:rPr>
                <w:b/>
                <w:bCs/>
              </w:rPr>
              <w:t xml:space="preserve">yanvar- </w:t>
            </w:r>
            <w:r w:rsidR="00371B2D">
              <w:rPr>
                <w:b/>
                <w:bCs/>
              </w:rPr>
              <w:t>dekabr</w:t>
            </w:r>
            <w:r w:rsidRPr="0025441B">
              <w:rPr>
                <w:b/>
                <w:bCs/>
                <w:spacing w:val="-52"/>
              </w:rPr>
              <w:t xml:space="preserve"> </w:t>
            </w:r>
            <w:r w:rsidRPr="0025441B">
              <w:rPr>
                <w:b/>
                <w:bCs/>
              </w:rPr>
              <w:t>aylarında,</w:t>
            </w:r>
          </w:p>
          <w:p w14:paraId="20AD597F" w14:textId="77777777" w:rsidR="00182FA8" w:rsidRPr="0025441B" w:rsidRDefault="00182FA8" w:rsidP="005E248D">
            <w:pPr>
              <w:pStyle w:val="TableParagraph"/>
              <w:ind w:left="218" w:right="207" w:firstLine="1"/>
              <w:jc w:val="center"/>
              <w:rPr>
                <w:b/>
                <w:bCs/>
              </w:rPr>
            </w:pPr>
            <w:r w:rsidRPr="0025441B">
              <w:rPr>
                <w:b/>
                <w:bCs/>
              </w:rPr>
              <w:t>min</w:t>
            </w:r>
          </w:p>
          <w:p w14:paraId="354F1436" w14:textId="77777777" w:rsidR="00182FA8" w:rsidRPr="0025441B" w:rsidRDefault="00182FA8" w:rsidP="005E248D">
            <w:pPr>
              <w:pStyle w:val="TableParagraph"/>
              <w:spacing w:line="233" w:lineRule="exact"/>
              <w:ind w:left="67" w:right="57"/>
              <w:jc w:val="center"/>
              <w:rPr>
                <w:b/>
                <w:bCs/>
              </w:rPr>
            </w:pPr>
            <w:r w:rsidRPr="0025441B">
              <w:rPr>
                <w:b/>
                <w:bCs/>
              </w:rPr>
              <w:t>manat</w:t>
            </w:r>
          </w:p>
        </w:tc>
        <w:tc>
          <w:tcPr>
            <w:tcW w:w="1691" w:type="dxa"/>
            <w:vAlign w:val="center"/>
          </w:tcPr>
          <w:p w14:paraId="35C72280" w14:textId="77777777" w:rsidR="00182FA8" w:rsidRPr="0025441B" w:rsidRDefault="00182FA8" w:rsidP="005E248D">
            <w:pPr>
              <w:pStyle w:val="TableParagraph"/>
              <w:ind w:left="121" w:right="102" w:firstLine="1"/>
              <w:jc w:val="center"/>
              <w:rPr>
                <w:b/>
                <w:bCs/>
              </w:rPr>
            </w:pPr>
            <w:r w:rsidRPr="0025441B">
              <w:rPr>
                <w:b/>
                <w:bCs/>
              </w:rPr>
              <w:t>Əvvəlki ilin</w:t>
            </w:r>
            <w:r w:rsidRPr="0025441B">
              <w:rPr>
                <w:b/>
                <w:bCs/>
                <w:spacing w:val="1"/>
              </w:rPr>
              <w:t xml:space="preserve"> </w:t>
            </w:r>
            <w:r w:rsidRPr="0025441B">
              <w:rPr>
                <w:b/>
                <w:bCs/>
              </w:rPr>
              <w:t>müvafiq dövrünə</w:t>
            </w:r>
            <w:r w:rsidRPr="0025441B">
              <w:rPr>
                <w:b/>
                <w:bCs/>
                <w:spacing w:val="-52"/>
              </w:rPr>
              <w:t xml:space="preserve"> </w:t>
            </w:r>
            <w:r w:rsidRPr="0025441B">
              <w:rPr>
                <w:b/>
                <w:bCs/>
              </w:rPr>
              <w:t xml:space="preserve">nisbətən, </w:t>
            </w:r>
            <w:r w:rsidRPr="0025441B">
              <w:rPr>
                <w:b/>
                <w:bCs/>
                <w:spacing w:val="1"/>
              </w:rPr>
              <w:t xml:space="preserve"> </w:t>
            </w:r>
            <w:r w:rsidRPr="0025441B">
              <w:rPr>
                <w:b/>
                <w:bCs/>
              </w:rPr>
              <w:t>müqayisəli</w:t>
            </w:r>
          </w:p>
          <w:p w14:paraId="33835BE5" w14:textId="77777777" w:rsidR="00182FA8" w:rsidRPr="0025441B" w:rsidRDefault="00182FA8" w:rsidP="005E248D">
            <w:pPr>
              <w:pStyle w:val="TableParagraph"/>
              <w:ind w:left="163" w:right="156" w:firstLine="5"/>
              <w:jc w:val="center"/>
              <w:rPr>
                <w:b/>
                <w:bCs/>
                <w:lang w:val="az-Latn-AZ"/>
              </w:rPr>
            </w:pPr>
            <w:r w:rsidRPr="0025441B">
              <w:rPr>
                <w:b/>
                <w:bCs/>
              </w:rPr>
              <w:t>qiymətlərlə</w:t>
            </w:r>
            <w:r w:rsidRPr="0025441B">
              <w:rPr>
                <w:b/>
                <w:bCs/>
                <w:lang w:val="az-Latn-AZ"/>
              </w:rPr>
              <w:t>,</w:t>
            </w:r>
          </w:p>
          <w:p w14:paraId="51694066" w14:textId="62F06CC9" w:rsidR="00182FA8" w:rsidRPr="0025441B" w:rsidRDefault="00182FA8" w:rsidP="005E248D">
            <w:pPr>
              <w:pStyle w:val="TableParagraph"/>
              <w:spacing w:line="233" w:lineRule="exact"/>
              <w:ind w:left="248" w:right="240"/>
              <w:jc w:val="center"/>
              <w:rPr>
                <w:b/>
                <w:bCs/>
              </w:rPr>
            </w:pPr>
            <w:r w:rsidRPr="0025441B">
              <w:rPr>
                <w:b/>
                <w:bCs/>
              </w:rPr>
              <w:t>faizlə</w:t>
            </w:r>
          </w:p>
        </w:tc>
      </w:tr>
      <w:tr w:rsidR="00182FA8" w:rsidRPr="00692FA6" w14:paraId="16CA6CA5" w14:textId="77777777" w:rsidTr="005E248D">
        <w:trPr>
          <w:trHeight w:val="206"/>
        </w:trPr>
        <w:tc>
          <w:tcPr>
            <w:tcW w:w="3837" w:type="dxa"/>
          </w:tcPr>
          <w:p w14:paraId="02A42DDE" w14:textId="77777777" w:rsidR="00182FA8" w:rsidRPr="0025441B" w:rsidRDefault="00182FA8" w:rsidP="005E248D">
            <w:pPr>
              <w:pStyle w:val="TableParagraph"/>
              <w:spacing w:line="232" w:lineRule="exact"/>
              <w:jc w:val="left"/>
              <w:rPr>
                <w:bCs/>
              </w:rPr>
            </w:pPr>
            <w:r w:rsidRPr="0025441B">
              <w:rPr>
                <w:bCs/>
              </w:rPr>
              <w:t>Nəqliyyat və anbar sektorunda məhsul buraxılışı</w:t>
            </w:r>
          </w:p>
        </w:tc>
        <w:tc>
          <w:tcPr>
            <w:tcW w:w="1843" w:type="dxa"/>
          </w:tcPr>
          <w:p w14:paraId="6F803EFD" w14:textId="77777777" w:rsidR="00182FA8" w:rsidRPr="0025441B" w:rsidRDefault="00182FA8" w:rsidP="005E248D">
            <w:pPr>
              <w:pStyle w:val="TableParagraph"/>
              <w:spacing w:line="232" w:lineRule="exact"/>
              <w:ind w:right="93"/>
              <w:rPr>
                <w:bCs/>
              </w:rPr>
            </w:pPr>
          </w:p>
          <w:p w14:paraId="25FD6999" w14:textId="5310EA4C" w:rsidR="00182FA8" w:rsidRPr="002A74C6" w:rsidRDefault="00371B2D" w:rsidP="005E248D">
            <w:pPr>
              <w:pStyle w:val="TableParagraph"/>
              <w:spacing w:line="232" w:lineRule="exact"/>
              <w:ind w:right="93"/>
              <w:rPr>
                <w:bCs/>
                <w:lang w:val="az-Latn-AZ"/>
              </w:rPr>
            </w:pPr>
            <w:r>
              <w:rPr>
                <w:bCs/>
              </w:rPr>
              <w:t>989</w:t>
            </w:r>
            <w:r w:rsidR="00182FA8" w:rsidRPr="0025441B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2126" w:type="dxa"/>
          </w:tcPr>
          <w:p w14:paraId="05C8DC8A" w14:textId="77777777" w:rsidR="00182FA8" w:rsidRPr="0025441B" w:rsidRDefault="00182FA8" w:rsidP="005E248D">
            <w:pPr>
              <w:pStyle w:val="TableParagraph"/>
              <w:spacing w:line="232" w:lineRule="exact"/>
              <w:ind w:right="93"/>
              <w:rPr>
                <w:bCs/>
              </w:rPr>
            </w:pPr>
          </w:p>
          <w:p w14:paraId="05C15854" w14:textId="7FE51525" w:rsidR="00182FA8" w:rsidRPr="0025441B" w:rsidRDefault="00371B2D" w:rsidP="005E248D">
            <w:pPr>
              <w:pStyle w:val="TableParagraph"/>
              <w:spacing w:line="232" w:lineRule="exact"/>
              <w:ind w:right="93"/>
              <w:rPr>
                <w:bCs/>
              </w:rPr>
            </w:pPr>
            <w:r>
              <w:rPr>
                <w:bCs/>
              </w:rPr>
              <w:t>913</w:t>
            </w:r>
            <w:r w:rsidR="00182FA8" w:rsidRPr="0025441B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691" w:type="dxa"/>
          </w:tcPr>
          <w:p w14:paraId="656638D9" w14:textId="77777777" w:rsidR="00182FA8" w:rsidRPr="0025441B" w:rsidRDefault="00182FA8" w:rsidP="005E248D">
            <w:pPr>
              <w:pStyle w:val="TableParagraph"/>
              <w:spacing w:line="232" w:lineRule="exact"/>
              <w:ind w:right="95"/>
              <w:rPr>
                <w:bCs/>
              </w:rPr>
            </w:pPr>
          </w:p>
          <w:p w14:paraId="1D9FCEBA" w14:textId="148FCD7B" w:rsidR="00182FA8" w:rsidRPr="0025441B" w:rsidRDefault="00371B2D" w:rsidP="005E248D">
            <w:pPr>
              <w:pStyle w:val="TableParagraph"/>
              <w:spacing w:line="232" w:lineRule="exact"/>
              <w:ind w:right="95"/>
              <w:rPr>
                <w:bCs/>
              </w:rPr>
            </w:pPr>
            <w:r>
              <w:rPr>
                <w:bCs/>
              </w:rPr>
              <w:t>106</w:t>
            </w:r>
            <w:r w:rsidR="00182FA8" w:rsidRPr="0025441B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</w:tr>
    </w:tbl>
    <w:p w14:paraId="6CAAC5CE" w14:textId="273C32BF" w:rsidR="007733FF" w:rsidRPr="00692FA6" w:rsidRDefault="00685B6C" w:rsidP="00182FA8">
      <w:pPr>
        <w:pStyle w:val="a3"/>
        <w:tabs>
          <w:tab w:val="left" w:pos="8456"/>
          <w:tab w:val="left" w:pos="8928"/>
        </w:tabs>
        <w:rPr>
          <w:lang w:val="az-Latn-AZ"/>
        </w:rPr>
      </w:pPr>
      <w:r>
        <w:rPr>
          <w:b/>
        </w:rPr>
        <w:tab/>
      </w:r>
    </w:p>
    <w:p w14:paraId="5EF205EB" w14:textId="77777777" w:rsidR="00CC1672" w:rsidRDefault="00CC1672" w:rsidP="00CC1672">
      <w:pPr>
        <w:spacing w:after="120" w:line="360" w:lineRule="auto"/>
        <w:jc w:val="center"/>
        <w:rPr>
          <w:b/>
          <w:sz w:val="32"/>
          <w:szCs w:val="32"/>
          <w:lang w:val="az-Latn-AZ"/>
        </w:rPr>
      </w:pPr>
    </w:p>
    <w:p w14:paraId="21DF306D" w14:textId="77777777" w:rsidR="006C4964" w:rsidRDefault="006C4964" w:rsidP="005E248D">
      <w:pPr>
        <w:spacing w:after="120" w:line="360" w:lineRule="auto"/>
        <w:ind w:right="34"/>
        <w:jc w:val="right"/>
        <w:rPr>
          <w:sz w:val="24"/>
        </w:rPr>
      </w:pPr>
    </w:p>
    <w:p w14:paraId="00FF7890" w14:textId="648A1F49" w:rsidR="005E248D" w:rsidRDefault="005E248D" w:rsidP="005E248D">
      <w:pPr>
        <w:spacing w:after="120" w:line="360" w:lineRule="auto"/>
        <w:ind w:right="34"/>
        <w:jc w:val="right"/>
        <w:rPr>
          <w:b/>
          <w:sz w:val="32"/>
          <w:szCs w:val="32"/>
          <w:lang w:val="az-Latn-AZ"/>
        </w:rPr>
      </w:pPr>
      <w:r w:rsidRPr="00692FA6">
        <w:rPr>
          <w:sz w:val="24"/>
        </w:rPr>
        <w:t>Qrafik</w:t>
      </w:r>
      <w:r w:rsidRPr="00692FA6">
        <w:rPr>
          <w:spacing w:val="-2"/>
          <w:sz w:val="24"/>
        </w:rPr>
        <w:t xml:space="preserve"> </w:t>
      </w:r>
      <w:r>
        <w:rPr>
          <w:sz w:val="24"/>
        </w:rPr>
        <w:t>4</w:t>
      </w:r>
    </w:p>
    <w:p w14:paraId="34613B29" w14:textId="7466364B" w:rsidR="0088265E" w:rsidRPr="00692FA6" w:rsidRDefault="00FE779C" w:rsidP="00CC1672">
      <w:pPr>
        <w:spacing w:after="120" w:line="360" w:lineRule="auto"/>
        <w:jc w:val="center"/>
        <w:rPr>
          <w:sz w:val="24"/>
        </w:rPr>
      </w:pPr>
      <w:r w:rsidRPr="00FE779C">
        <w:rPr>
          <w:b/>
          <w:sz w:val="32"/>
          <w:szCs w:val="32"/>
          <w:lang w:val="az-Latn-AZ"/>
        </w:rPr>
        <w:t xml:space="preserve">Nəqliyyatın əsas göstəriciləri, </w:t>
      </w:r>
      <w:r w:rsidR="00D25954">
        <w:rPr>
          <w:b/>
          <w:sz w:val="32"/>
          <w:szCs w:val="32"/>
          <w:lang w:val="az-Latn-AZ"/>
        </w:rPr>
        <w:t>(</w:t>
      </w:r>
      <w:r w:rsidRPr="00FE779C">
        <w:rPr>
          <w:b/>
          <w:sz w:val="32"/>
          <w:szCs w:val="32"/>
          <w:lang w:val="az-Latn-AZ"/>
        </w:rPr>
        <w:t>min manat</w:t>
      </w:r>
      <w:r w:rsidR="00D25954">
        <w:rPr>
          <w:b/>
          <w:sz w:val="32"/>
          <w:szCs w:val="32"/>
          <w:lang w:val="az-Latn-AZ"/>
        </w:rPr>
        <w:t>la)</w:t>
      </w:r>
      <w:r w:rsidR="00546942">
        <w:rPr>
          <w:noProof/>
          <w:sz w:val="24"/>
          <w:lang w:val="ru-RU" w:eastAsia="ru-RU"/>
        </w:rPr>
        <w:drawing>
          <wp:inline distT="0" distB="0" distL="0" distR="0" wp14:anchorId="728DE070" wp14:editId="0A5B0B22">
            <wp:extent cx="5939790" cy="2282283"/>
            <wp:effectExtent l="0" t="0" r="3810" b="381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87369CF" w14:textId="77777777" w:rsidR="006171EB" w:rsidRDefault="001B4E70">
      <w:pPr>
        <w:pStyle w:val="1"/>
        <w:ind w:left="2592"/>
      </w:pPr>
      <w:r>
        <w:t xml:space="preserve">         </w:t>
      </w:r>
      <w:r w:rsidR="00E96F42" w:rsidRPr="00692FA6">
        <w:t xml:space="preserve"> </w:t>
      </w:r>
    </w:p>
    <w:p w14:paraId="2DCCDA46" w14:textId="77777777" w:rsidR="00F8792F" w:rsidRDefault="00F8792F" w:rsidP="006171EB">
      <w:pPr>
        <w:pStyle w:val="1"/>
        <w:tabs>
          <w:tab w:val="left" w:pos="933"/>
        </w:tabs>
        <w:jc w:val="center"/>
        <w:rPr>
          <w:color w:val="FF0000"/>
        </w:rPr>
      </w:pPr>
    </w:p>
    <w:p w14:paraId="3F11B299" w14:textId="77777777" w:rsidR="00F8792F" w:rsidRDefault="00F8792F" w:rsidP="006171EB">
      <w:pPr>
        <w:pStyle w:val="1"/>
        <w:tabs>
          <w:tab w:val="left" w:pos="933"/>
        </w:tabs>
        <w:jc w:val="center"/>
        <w:rPr>
          <w:color w:val="FF0000"/>
        </w:rPr>
      </w:pPr>
    </w:p>
    <w:p w14:paraId="27AD8829" w14:textId="77777777" w:rsidR="00F8792F" w:rsidRDefault="00F8792F" w:rsidP="006171EB">
      <w:pPr>
        <w:pStyle w:val="1"/>
        <w:tabs>
          <w:tab w:val="left" w:pos="933"/>
        </w:tabs>
        <w:jc w:val="center"/>
        <w:rPr>
          <w:color w:val="FF0000"/>
        </w:rPr>
      </w:pPr>
    </w:p>
    <w:p w14:paraId="1FAE8323" w14:textId="24FD6236" w:rsidR="006171EB" w:rsidRPr="002C26B5" w:rsidRDefault="006171EB" w:rsidP="006171EB">
      <w:pPr>
        <w:pStyle w:val="1"/>
        <w:tabs>
          <w:tab w:val="left" w:pos="933"/>
        </w:tabs>
        <w:jc w:val="center"/>
      </w:pPr>
      <w:r w:rsidRPr="002C26B5">
        <w:t>Əmtəə</w:t>
      </w:r>
      <w:r w:rsidRPr="002C26B5">
        <w:rPr>
          <w:spacing w:val="-2"/>
        </w:rPr>
        <w:t xml:space="preserve"> </w:t>
      </w:r>
      <w:r w:rsidRPr="002C26B5">
        <w:t>bazarı</w:t>
      </w:r>
    </w:p>
    <w:p w14:paraId="4E8D6CF4" w14:textId="77777777" w:rsidR="00CC1672" w:rsidRPr="00312AFB" w:rsidRDefault="00CC1672" w:rsidP="006171EB">
      <w:pPr>
        <w:pStyle w:val="1"/>
        <w:tabs>
          <w:tab w:val="left" w:pos="933"/>
        </w:tabs>
        <w:jc w:val="center"/>
      </w:pPr>
    </w:p>
    <w:p w14:paraId="04E9A61E" w14:textId="77B7FCB1" w:rsidR="006171EB" w:rsidRDefault="006171EB" w:rsidP="005E248D">
      <w:pPr>
        <w:pStyle w:val="a3"/>
        <w:ind w:right="34" w:firstLine="567"/>
        <w:jc w:val="both"/>
      </w:pPr>
      <w:r>
        <w:t>2025-ci</w:t>
      </w:r>
      <w:r>
        <w:rPr>
          <w:spacing w:val="1"/>
        </w:rPr>
        <w:t xml:space="preserve"> </w:t>
      </w:r>
      <w:r>
        <w:t>ilin</w:t>
      </w:r>
      <w:r>
        <w:rPr>
          <w:spacing w:val="1"/>
        </w:rPr>
        <w:t xml:space="preserve"> </w:t>
      </w:r>
      <w:r>
        <w:t>yanvar-</w:t>
      </w:r>
      <w:r w:rsidR="00784448">
        <w:t>dekabr</w:t>
      </w:r>
      <w:r>
        <w:rPr>
          <w:spacing w:val="1"/>
        </w:rPr>
        <w:t xml:space="preserve"> </w:t>
      </w:r>
      <w:r>
        <w:t>aylarında</w:t>
      </w:r>
      <w:r>
        <w:rPr>
          <w:spacing w:val="1"/>
        </w:rPr>
        <w:t xml:space="preserve"> </w:t>
      </w:r>
      <w:r>
        <w:t>pərakəndə</w:t>
      </w:r>
      <w:r>
        <w:rPr>
          <w:spacing w:val="1"/>
        </w:rPr>
        <w:t xml:space="preserve"> </w:t>
      </w:r>
      <w:r>
        <w:t>ticarət</w:t>
      </w:r>
      <w:r>
        <w:rPr>
          <w:spacing w:val="-67"/>
        </w:rPr>
        <w:t xml:space="preserve"> </w:t>
      </w:r>
      <w:r w:rsidR="00784448">
        <w:rPr>
          <w:spacing w:val="-67"/>
        </w:rPr>
        <w:t xml:space="preserve">                        </w:t>
      </w:r>
      <w:r>
        <w:t>şəbəkəsində</w:t>
      </w:r>
      <w:r>
        <w:rPr>
          <w:spacing w:val="1"/>
        </w:rPr>
        <w:t xml:space="preserve"> </w:t>
      </w:r>
      <w:r>
        <w:t>istehlakçılara</w:t>
      </w:r>
      <w:r>
        <w:rPr>
          <w:spacing w:val="1"/>
        </w:rPr>
        <w:t xml:space="preserve"> </w:t>
      </w:r>
      <w:r w:rsidR="00AE38E7">
        <w:t>5766</w:t>
      </w:r>
      <w:r>
        <w:t>,</w:t>
      </w:r>
      <w:r w:rsidR="00AE38E7">
        <w:t>0</w:t>
      </w:r>
      <w:r>
        <w:rPr>
          <w:spacing w:val="1"/>
        </w:rPr>
        <w:t xml:space="preserve"> </w:t>
      </w:r>
      <w:r>
        <w:t>min</w:t>
      </w:r>
      <w:r>
        <w:rPr>
          <w:spacing w:val="1"/>
        </w:rPr>
        <w:t xml:space="preserve"> </w:t>
      </w:r>
      <w:r>
        <w:t>manatlıq,</w:t>
      </w:r>
      <w:r>
        <w:rPr>
          <w:spacing w:val="1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cümlədən</w:t>
      </w:r>
      <w:r>
        <w:rPr>
          <w:spacing w:val="1"/>
        </w:rPr>
        <w:t xml:space="preserve"> </w:t>
      </w:r>
      <w:r w:rsidR="00AE38E7">
        <w:t>2346</w:t>
      </w:r>
      <w:r>
        <w:t>,</w:t>
      </w:r>
      <w:r w:rsidR="00AE38E7">
        <w:t>8</w:t>
      </w:r>
      <w:r>
        <w:rPr>
          <w:spacing w:val="1"/>
        </w:rPr>
        <w:t xml:space="preserve"> </w:t>
      </w:r>
      <w:r>
        <w:t>min</w:t>
      </w:r>
      <w:r>
        <w:rPr>
          <w:spacing w:val="1"/>
        </w:rPr>
        <w:t xml:space="preserve"> </w:t>
      </w:r>
      <w:r>
        <w:t>manatlıq</w:t>
      </w:r>
      <w:r>
        <w:rPr>
          <w:spacing w:val="1"/>
        </w:rPr>
        <w:t xml:space="preserve"> </w:t>
      </w:r>
      <w:r>
        <w:t>ərzaq</w:t>
      </w:r>
      <w:r>
        <w:rPr>
          <w:spacing w:val="1"/>
        </w:rPr>
        <w:t xml:space="preserve"> </w:t>
      </w:r>
      <w:r>
        <w:t>məhsulları,</w:t>
      </w:r>
      <w:r>
        <w:rPr>
          <w:spacing w:val="1"/>
        </w:rPr>
        <w:t xml:space="preserve"> </w:t>
      </w:r>
      <w:r>
        <w:t>içkilər</w:t>
      </w:r>
      <w:r>
        <w:rPr>
          <w:spacing w:val="1"/>
        </w:rPr>
        <w:t xml:space="preserve"> </w:t>
      </w:r>
      <w:r>
        <w:t>və</w:t>
      </w:r>
      <w:r>
        <w:rPr>
          <w:spacing w:val="1"/>
        </w:rPr>
        <w:t xml:space="preserve"> </w:t>
      </w:r>
      <w:r>
        <w:t>tütün</w:t>
      </w:r>
      <w:r>
        <w:rPr>
          <w:spacing w:val="1"/>
        </w:rPr>
        <w:t xml:space="preserve"> </w:t>
      </w:r>
      <w:r>
        <w:t>məmulatları,</w:t>
      </w:r>
      <w:r>
        <w:rPr>
          <w:spacing w:val="1"/>
        </w:rPr>
        <w:t xml:space="preserve"> </w:t>
      </w:r>
      <w:r w:rsidR="00AE38E7">
        <w:t>3419</w:t>
      </w:r>
      <w:r>
        <w:t>,</w:t>
      </w:r>
      <w:r w:rsidR="00AE38E7">
        <w:t>2</w:t>
      </w:r>
      <w:r>
        <w:rPr>
          <w:spacing w:val="1"/>
        </w:rPr>
        <w:t xml:space="preserve"> </w:t>
      </w:r>
      <w:r>
        <w:t>min</w:t>
      </w:r>
      <w:r>
        <w:rPr>
          <w:spacing w:val="1"/>
        </w:rPr>
        <w:t xml:space="preserve"> </w:t>
      </w:r>
      <w:r>
        <w:t>manatlıq</w:t>
      </w:r>
      <w:r>
        <w:rPr>
          <w:spacing w:val="1"/>
        </w:rPr>
        <w:t xml:space="preserve"> </w:t>
      </w:r>
      <w:r>
        <w:t>qeyri-ərzaq</w:t>
      </w:r>
      <w:r>
        <w:rPr>
          <w:spacing w:val="71"/>
        </w:rPr>
        <w:t xml:space="preserve"> </w:t>
      </w:r>
      <w:r>
        <w:t>malları</w:t>
      </w:r>
      <w:r>
        <w:rPr>
          <w:spacing w:val="1"/>
        </w:rPr>
        <w:t xml:space="preserve"> </w:t>
      </w:r>
      <w:r>
        <w:t>satılmışdır. 2024-cü</w:t>
      </w:r>
      <w:r>
        <w:rPr>
          <w:spacing w:val="1"/>
        </w:rPr>
        <w:t xml:space="preserve"> </w:t>
      </w:r>
      <w:r>
        <w:t>ilin</w:t>
      </w:r>
      <w:r>
        <w:rPr>
          <w:spacing w:val="1"/>
        </w:rPr>
        <w:t xml:space="preserve"> </w:t>
      </w:r>
      <w:r>
        <w:t>yanvar-</w:t>
      </w:r>
      <w:r w:rsidR="00AE38E7">
        <w:t>dekabr</w:t>
      </w:r>
      <w:r>
        <w:t xml:space="preserve"> ayları ilə müqayisədə</w:t>
      </w:r>
      <w:r>
        <w:rPr>
          <w:spacing w:val="1"/>
        </w:rPr>
        <w:t xml:space="preserve"> </w:t>
      </w:r>
      <w:r>
        <w:t>pərakəndə ticarət dövriyyəsi real</w:t>
      </w:r>
      <w:r>
        <w:rPr>
          <w:spacing w:val="1"/>
        </w:rPr>
        <w:t xml:space="preserve"> </w:t>
      </w:r>
      <w:r>
        <w:t xml:space="preserve">ifadədə </w:t>
      </w:r>
      <w:r w:rsidR="00AE38E7">
        <w:t>9</w:t>
      </w:r>
      <w:r>
        <w:t>,</w:t>
      </w:r>
      <w:r w:rsidR="00AE38E7">
        <w:t>2</w:t>
      </w:r>
      <w:r>
        <w:t xml:space="preserve"> faiz az, o</w:t>
      </w:r>
      <w:r>
        <w:rPr>
          <w:spacing w:val="1"/>
        </w:rPr>
        <w:t xml:space="preserve"> </w:t>
      </w:r>
      <w:r>
        <w:t>cümlədən</w:t>
      </w:r>
      <w:r>
        <w:rPr>
          <w:spacing w:val="1"/>
        </w:rPr>
        <w:t xml:space="preserve"> </w:t>
      </w:r>
      <w:r>
        <w:t>ərzaq məhsulları, içkilər və tütün məmulatları üzrə 4,</w:t>
      </w:r>
      <w:r w:rsidR="00AE38E7">
        <w:t>1</w:t>
      </w:r>
      <w:r>
        <w:t xml:space="preserve"> dəfə çox və qeyri-</w:t>
      </w:r>
      <w:r>
        <w:rPr>
          <w:spacing w:val="-67"/>
        </w:rPr>
        <w:t xml:space="preserve"> </w:t>
      </w:r>
      <w:r>
        <w:t>ərzaq</w:t>
      </w:r>
      <w:r>
        <w:rPr>
          <w:spacing w:val="-3"/>
        </w:rPr>
        <w:t xml:space="preserve"> </w:t>
      </w:r>
      <w:r>
        <w:t>malları üzrə</w:t>
      </w:r>
      <w:r>
        <w:rPr>
          <w:spacing w:val="-1"/>
        </w:rPr>
        <w:t xml:space="preserve">  4</w:t>
      </w:r>
      <w:r w:rsidR="00AE38E7">
        <w:rPr>
          <w:spacing w:val="-1"/>
        </w:rPr>
        <w:t>0</w:t>
      </w:r>
      <w:r>
        <w:t>,</w:t>
      </w:r>
      <w:r w:rsidR="00AE38E7">
        <w:t>9</w:t>
      </w:r>
      <w:r>
        <w:rPr>
          <w:spacing w:val="-2"/>
        </w:rPr>
        <w:t xml:space="preserve"> </w:t>
      </w:r>
      <w:r>
        <w:t>faiz</w:t>
      </w:r>
      <w:r w:rsidR="00731801">
        <w:t xml:space="preserve"> az</w:t>
      </w:r>
      <w:r>
        <w:rPr>
          <w:spacing w:val="-1"/>
        </w:rPr>
        <w:t xml:space="preserve"> </w:t>
      </w:r>
      <w:r>
        <w:t>olmuşdur.</w:t>
      </w:r>
    </w:p>
    <w:p w14:paraId="02178CA8" w14:textId="77777777" w:rsidR="00513F12" w:rsidRDefault="00513F12" w:rsidP="005E248D">
      <w:pPr>
        <w:pStyle w:val="1"/>
        <w:ind w:left="0" w:right="34" w:firstLine="567"/>
        <w:jc w:val="right"/>
        <w:rPr>
          <w:sz w:val="24"/>
        </w:rPr>
      </w:pPr>
    </w:p>
    <w:p w14:paraId="00ABD032" w14:textId="77777777" w:rsidR="00513F12" w:rsidRDefault="00513F12" w:rsidP="005E248D">
      <w:pPr>
        <w:pStyle w:val="3"/>
        <w:tabs>
          <w:tab w:val="center" w:pos="5489"/>
          <w:tab w:val="left" w:pos="8427"/>
        </w:tabs>
        <w:spacing w:after="3"/>
        <w:ind w:left="1088"/>
        <w:jc w:val="center"/>
      </w:pPr>
    </w:p>
    <w:p w14:paraId="5AAFDDC5" w14:textId="477F4826" w:rsidR="006171EB" w:rsidRDefault="006171EB" w:rsidP="005E248D">
      <w:pPr>
        <w:pStyle w:val="3"/>
        <w:tabs>
          <w:tab w:val="center" w:pos="5489"/>
          <w:tab w:val="left" w:pos="8427"/>
        </w:tabs>
        <w:spacing w:after="3"/>
        <w:ind w:left="1088"/>
        <w:jc w:val="center"/>
      </w:pPr>
      <w:r>
        <w:t>Pərakəndə</w:t>
      </w:r>
      <w:r>
        <w:rPr>
          <w:spacing w:val="-5"/>
        </w:rPr>
        <w:t xml:space="preserve"> </w:t>
      </w:r>
      <w:r>
        <w:t>ticarət</w:t>
      </w:r>
      <w:r>
        <w:rPr>
          <w:spacing w:val="-4"/>
        </w:rPr>
        <w:t xml:space="preserve"> </w:t>
      </w:r>
      <w:r>
        <w:t>dövriyyəsinin</w:t>
      </w:r>
      <w:r>
        <w:rPr>
          <w:spacing w:val="-4"/>
        </w:rPr>
        <w:t xml:space="preserve"> </w:t>
      </w:r>
      <w:r>
        <w:t>həcmi</w:t>
      </w:r>
    </w:p>
    <w:p w14:paraId="78FFBD02" w14:textId="37B61ED5" w:rsidR="00987FB3" w:rsidRDefault="00987FB3" w:rsidP="00987FB3">
      <w:pPr>
        <w:pStyle w:val="1"/>
        <w:ind w:left="0" w:right="34" w:firstLine="567"/>
        <w:jc w:val="right"/>
      </w:pPr>
      <w:r w:rsidRPr="00692FA6">
        <w:rPr>
          <w:sz w:val="24"/>
        </w:rPr>
        <w:t>Cədvəl</w:t>
      </w:r>
      <w:r w:rsidRPr="00692FA6">
        <w:rPr>
          <w:spacing w:val="-1"/>
          <w:sz w:val="24"/>
        </w:rPr>
        <w:t xml:space="preserve"> </w:t>
      </w:r>
      <w:r>
        <w:rPr>
          <w:sz w:val="24"/>
        </w:rPr>
        <w:t>9</w:t>
      </w:r>
    </w:p>
    <w:p w14:paraId="27DBBF69" w14:textId="0AA370CF" w:rsidR="006171EB" w:rsidRDefault="006171EB" w:rsidP="006171EB">
      <w:pPr>
        <w:spacing w:before="90"/>
        <w:ind w:left="8289" w:right="160"/>
        <w:rPr>
          <w:sz w:val="24"/>
        </w:rPr>
      </w:pP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1936"/>
        <w:gridCol w:w="1838"/>
        <w:gridCol w:w="2011"/>
      </w:tblGrid>
      <w:tr w:rsidR="006171EB" w14:paraId="010569E6" w14:textId="77777777" w:rsidTr="000350E8">
        <w:trPr>
          <w:trHeight w:val="1444"/>
        </w:trPr>
        <w:tc>
          <w:tcPr>
            <w:tcW w:w="3410" w:type="dxa"/>
          </w:tcPr>
          <w:p w14:paraId="344AE7C0" w14:textId="77777777" w:rsidR="006171EB" w:rsidRDefault="006171EB" w:rsidP="000350E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36" w:type="dxa"/>
          </w:tcPr>
          <w:p w14:paraId="38A98AF7" w14:textId="4E193B92" w:rsidR="006171EB" w:rsidRDefault="006171EB" w:rsidP="000350E8">
            <w:pPr>
              <w:pStyle w:val="TableParagraph"/>
              <w:ind w:left="167" w:right="155" w:hanging="2"/>
              <w:jc w:val="center"/>
            </w:pPr>
            <w:r>
              <w:t>2025-ci ilin</w:t>
            </w:r>
            <w:r>
              <w:rPr>
                <w:spacing w:val="1"/>
              </w:rPr>
              <w:t xml:space="preserve"> </w:t>
            </w:r>
            <w:r>
              <w:t>yanvar-</w:t>
            </w:r>
            <w:r>
              <w:rPr>
                <w:spacing w:val="1"/>
              </w:rPr>
              <w:t xml:space="preserve"> </w:t>
            </w:r>
            <w:r w:rsidR="005972F6">
              <w:t>dekabr</w:t>
            </w:r>
            <w:r>
              <w:rPr>
                <w:spacing w:val="1"/>
              </w:rPr>
              <w:t xml:space="preserve"> </w:t>
            </w:r>
            <w:r>
              <w:t>ayları,</w:t>
            </w:r>
            <w:r>
              <w:rPr>
                <w:spacing w:val="1"/>
              </w:rPr>
              <w:t xml:space="preserve"> </w:t>
            </w:r>
            <w:r>
              <w:t>min</w:t>
            </w:r>
            <w:r>
              <w:rPr>
                <w:spacing w:val="-12"/>
              </w:rPr>
              <w:t xml:space="preserve"> </w:t>
            </w:r>
            <w:r>
              <w:t>manat</w:t>
            </w:r>
          </w:p>
        </w:tc>
        <w:tc>
          <w:tcPr>
            <w:tcW w:w="1838" w:type="dxa"/>
          </w:tcPr>
          <w:p w14:paraId="5B44F3E1" w14:textId="106FD3D4" w:rsidR="006171EB" w:rsidRDefault="006171EB" w:rsidP="000350E8">
            <w:pPr>
              <w:pStyle w:val="TableParagraph"/>
              <w:ind w:left="140" w:right="133" w:hanging="2"/>
              <w:jc w:val="center"/>
            </w:pPr>
            <w:r>
              <w:t>2024-cü ilin</w:t>
            </w:r>
            <w:r>
              <w:rPr>
                <w:spacing w:val="1"/>
              </w:rPr>
              <w:t xml:space="preserve"> </w:t>
            </w:r>
            <w:r>
              <w:t>yanvar-</w:t>
            </w:r>
            <w:r>
              <w:rPr>
                <w:spacing w:val="1"/>
              </w:rPr>
              <w:t xml:space="preserve"> </w:t>
            </w:r>
            <w:r w:rsidR="005972F6">
              <w:t>dekabr</w:t>
            </w:r>
            <w:r>
              <w:rPr>
                <w:spacing w:val="1"/>
              </w:rPr>
              <w:t xml:space="preserve"> </w:t>
            </w:r>
            <w:r>
              <w:t>ayları,</w:t>
            </w:r>
            <w:r>
              <w:rPr>
                <w:spacing w:val="1"/>
              </w:rPr>
              <w:t xml:space="preserve"> </w:t>
            </w:r>
            <w:r>
              <w:t>min</w:t>
            </w:r>
            <w:r>
              <w:rPr>
                <w:spacing w:val="-12"/>
              </w:rPr>
              <w:t xml:space="preserve"> </w:t>
            </w:r>
            <w:r>
              <w:t>manat</w:t>
            </w:r>
          </w:p>
        </w:tc>
        <w:tc>
          <w:tcPr>
            <w:tcW w:w="2011" w:type="dxa"/>
          </w:tcPr>
          <w:p w14:paraId="7F4CE9E2" w14:textId="743C680A" w:rsidR="006171EB" w:rsidRDefault="006171EB" w:rsidP="000350E8">
            <w:pPr>
              <w:pStyle w:val="TableParagraph"/>
              <w:ind w:left="149" w:right="150" w:firstLine="7"/>
              <w:jc w:val="center"/>
            </w:pPr>
            <w:r>
              <w:t>2025-ci ilin</w:t>
            </w:r>
            <w:r>
              <w:rPr>
                <w:spacing w:val="1"/>
              </w:rPr>
              <w:t xml:space="preserve"> </w:t>
            </w:r>
            <w:r>
              <w:t>yanvar-</w:t>
            </w:r>
            <w:r>
              <w:rPr>
                <w:spacing w:val="1"/>
              </w:rPr>
              <w:t xml:space="preserve"> </w:t>
            </w:r>
            <w:r w:rsidR="005972F6">
              <w:t>dekabr</w:t>
            </w:r>
            <w:r>
              <w:t xml:space="preserve"> ayları</w:t>
            </w:r>
            <w:r>
              <w:rPr>
                <w:spacing w:val="-53"/>
              </w:rPr>
              <w:t xml:space="preserve">                 </w:t>
            </w:r>
            <w:r>
              <w:t>2024-cü ilin</w:t>
            </w:r>
            <w:r>
              <w:rPr>
                <w:spacing w:val="1"/>
              </w:rPr>
              <w:t xml:space="preserve"> </w:t>
            </w:r>
            <w:r>
              <w:t>yanvar-</w:t>
            </w:r>
            <w:r>
              <w:rPr>
                <w:spacing w:val="1"/>
              </w:rPr>
              <w:t xml:space="preserve"> </w:t>
            </w:r>
            <w:r w:rsidR="005972F6">
              <w:t>dekabr</w:t>
            </w:r>
            <w:r>
              <w:rPr>
                <w:spacing w:val="1"/>
              </w:rPr>
              <w:t xml:space="preserve"> </w:t>
            </w:r>
            <w:r>
              <w:t>aylarına</w:t>
            </w:r>
          </w:p>
          <w:p w14:paraId="44B57990" w14:textId="77777777" w:rsidR="006171EB" w:rsidRDefault="006171EB" w:rsidP="000350E8">
            <w:pPr>
              <w:pStyle w:val="TableParagraph"/>
              <w:spacing w:line="233" w:lineRule="exact"/>
              <w:ind w:left="92" w:right="90"/>
              <w:jc w:val="center"/>
            </w:pPr>
            <w:r>
              <w:t>nisbətən,</w:t>
            </w:r>
            <w:r>
              <w:rPr>
                <w:spacing w:val="-1"/>
              </w:rPr>
              <w:t xml:space="preserve"> </w:t>
            </w:r>
            <w:r>
              <w:t>faizlə</w:t>
            </w:r>
          </w:p>
        </w:tc>
      </w:tr>
      <w:tr w:rsidR="006171EB" w14:paraId="6BB432F5" w14:textId="77777777" w:rsidTr="000350E8">
        <w:trPr>
          <w:trHeight w:val="151"/>
        </w:trPr>
        <w:tc>
          <w:tcPr>
            <w:tcW w:w="3410" w:type="dxa"/>
          </w:tcPr>
          <w:p w14:paraId="47BC5533" w14:textId="77777777" w:rsidR="006171EB" w:rsidRDefault="006171EB" w:rsidP="000350E8">
            <w:pPr>
              <w:pStyle w:val="TableParagraph"/>
              <w:spacing w:line="254" w:lineRule="exact"/>
              <w:jc w:val="left"/>
              <w:rPr>
                <w:b/>
              </w:rPr>
            </w:pPr>
            <w:r>
              <w:rPr>
                <w:b/>
              </w:rPr>
              <w:t>Pərakəndə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ticarət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dövriyyəsi</w:t>
            </w:r>
          </w:p>
        </w:tc>
        <w:tc>
          <w:tcPr>
            <w:tcW w:w="1936" w:type="dxa"/>
          </w:tcPr>
          <w:p w14:paraId="1F1D6BA8" w14:textId="4D44E676" w:rsidR="006171EB" w:rsidRPr="00C60754" w:rsidRDefault="005972F6" w:rsidP="000350E8">
            <w:pPr>
              <w:pStyle w:val="TableParagraph"/>
              <w:spacing w:line="233" w:lineRule="exact"/>
              <w:ind w:right="94"/>
              <w:rPr>
                <w:b/>
                <w:lang w:val="az-Latn-AZ"/>
              </w:rPr>
            </w:pPr>
            <w:r>
              <w:rPr>
                <w:b/>
              </w:rPr>
              <w:t>5766</w:t>
            </w:r>
            <w:r w:rsidR="006171EB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838" w:type="dxa"/>
          </w:tcPr>
          <w:p w14:paraId="46B7E113" w14:textId="63E4191E" w:rsidR="006171EB" w:rsidRDefault="005972F6" w:rsidP="000350E8">
            <w:pPr>
              <w:pStyle w:val="TableParagraph"/>
              <w:spacing w:line="233" w:lineRule="exact"/>
              <w:ind w:right="94"/>
              <w:rPr>
                <w:b/>
              </w:rPr>
            </w:pPr>
            <w:r>
              <w:rPr>
                <w:b/>
              </w:rPr>
              <w:t>6347</w:t>
            </w:r>
            <w:r w:rsidR="006171EB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2011" w:type="dxa"/>
          </w:tcPr>
          <w:p w14:paraId="174275F7" w14:textId="76992426" w:rsidR="006171EB" w:rsidRDefault="000A4CA6" w:rsidP="000350E8">
            <w:pPr>
              <w:pStyle w:val="TableParagraph"/>
              <w:spacing w:line="233" w:lineRule="exact"/>
              <w:ind w:right="97"/>
              <w:rPr>
                <w:b/>
              </w:rPr>
            </w:pPr>
            <w:r>
              <w:rPr>
                <w:b/>
              </w:rPr>
              <w:t>90</w:t>
            </w:r>
            <w:r w:rsidR="006171EB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6171EB" w14:paraId="49B9CC4D" w14:textId="77777777" w:rsidTr="000350E8">
        <w:trPr>
          <w:trHeight w:val="520"/>
        </w:trPr>
        <w:tc>
          <w:tcPr>
            <w:tcW w:w="3410" w:type="dxa"/>
          </w:tcPr>
          <w:p w14:paraId="7B13E3FA" w14:textId="77777777" w:rsidR="006171EB" w:rsidRDefault="006171EB" w:rsidP="000350E8">
            <w:pPr>
              <w:pStyle w:val="TableParagraph"/>
              <w:spacing w:line="249" w:lineRule="exact"/>
              <w:ind w:right="1038"/>
              <w:jc w:val="left"/>
            </w:pPr>
            <w:r>
              <w:t xml:space="preserve">     o</w:t>
            </w:r>
            <w:r>
              <w:rPr>
                <w:spacing w:val="-1"/>
              </w:rPr>
              <w:t xml:space="preserve"> </w:t>
            </w:r>
            <w:r>
              <w:t>cümlədən:</w:t>
            </w:r>
          </w:p>
          <w:p w14:paraId="451DDB24" w14:textId="77777777" w:rsidR="006171EB" w:rsidRDefault="006171EB" w:rsidP="000350E8">
            <w:pPr>
              <w:pStyle w:val="TableParagraph"/>
              <w:spacing w:before="1" w:line="233" w:lineRule="exact"/>
              <w:ind w:right="992"/>
              <w:jc w:val="center"/>
            </w:pPr>
            <w:r>
              <w:t xml:space="preserve">     ərzaq</w:t>
            </w:r>
            <w:r>
              <w:rPr>
                <w:spacing w:val="-5"/>
              </w:rPr>
              <w:t xml:space="preserve"> </w:t>
            </w:r>
            <w:r>
              <w:t>məhsulları, içkilər və tütün</w:t>
            </w:r>
            <w:r>
              <w:rPr>
                <w:spacing w:val="-52"/>
              </w:rPr>
              <w:t xml:space="preserve"> </w:t>
            </w:r>
            <w:r>
              <w:t>məmulatları</w:t>
            </w:r>
          </w:p>
        </w:tc>
        <w:tc>
          <w:tcPr>
            <w:tcW w:w="1936" w:type="dxa"/>
          </w:tcPr>
          <w:p w14:paraId="256CCE85" w14:textId="77777777" w:rsidR="006171EB" w:rsidRDefault="006171EB" w:rsidP="000350E8">
            <w:pPr>
              <w:pStyle w:val="TableParagraph"/>
              <w:spacing w:line="233" w:lineRule="exact"/>
              <w:ind w:right="96"/>
            </w:pPr>
          </w:p>
          <w:p w14:paraId="5A3B8102" w14:textId="77777777" w:rsidR="006171EB" w:rsidRDefault="006171EB" w:rsidP="000350E8">
            <w:pPr>
              <w:pStyle w:val="TableParagraph"/>
              <w:spacing w:line="233" w:lineRule="exact"/>
              <w:ind w:right="96"/>
            </w:pPr>
          </w:p>
          <w:p w14:paraId="37D10883" w14:textId="15919F4A" w:rsidR="006171EB" w:rsidRDefault="005972F6" w:rsidP="000350E8">
            <w:pPr>
              <w:pStyle w:val="TableParagraph"/>
              <w:spacing w:line="233" w:lineRule="exact"/>
              <w:ind w:right="96"/>
            </w:pPr>
            <w:r>
              <w:t>2346</w:t>
            </w:r>
            <w:r w:rsidR="006171EB">
              <w:t>,</w:t>
            </w:r>
            <w:r>
              <w:t>8</w:t>
            </w:r>
          </w:p>
        </w:tc>
        <w:tc>
          <w:tcPr>
            <w:tcW w:w="1838" w:type="dxa"/>
          </w:tcPr>
          <w:p w14:paraId="69405ACF" w14:textId="77777777" w:rsidR="006171EB" w:rsidRDefault="006171EB" w:rsidP="000350E8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64E8B381" w14:textId="77777777" w:rsidR="006171EB" w:rsidRDefault="006171EB" w:rsidP="000350E8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4E3B42D0" w14:textId="5FB70D8D" w:rsidR="006171EB" w:rsidRDefault="005972F6" w:rsidP="000350E8">
            <w:pPr>
              <w:pStyle w:val="TableParagraph"/>
              <w:spacing w:line="233" w:lineRule="exact"/>
              <w:ind w:right="94"/>
            </w:pPr>
            <w:r>
              <w:t>565</w:t>
            </w:r>
            <w:r w:rsidR="006171EB">
              <w:t>,</w:t>
            </w:r>
            <w:r>
              <w:t>7</w:t>
            </w:r>
          </w:p>
        </w:tc>
        <w:tc>
          <w:tcPr>
            <w:tcW w:w="2011" w:type="dxa"/>
          </w:tcPr>
          <w:p w14:paraId="527F156E" w14:textId="77777777" w:rsidR="006171EB" w:rsidRDefault="006171EB" w:rsidP="000350E8">
            <w:pPr>
              <w:pStyle w:val="TableParagraph"/>
              <w:spacing w:line="233" w:lineRule="exact"/>
              <w:ind w:right="97"/>
            </w:pPr>
          </w:p>
          <w:p w14:paraId="7065FE11" w14:textId="77777777" w:rsidR="006171EB" w:rsidRDefault="006171EB" w:rsidP="000350E8">
            <w:pPr>
              <w:pStyle w:val="TableParagraph"/>
              <w:spacing w:line="233" w:lineRule="exact"/>
              <w:ind w:right="97"/>
            </w:pPr>
          </w:p>
          <w:p w14:paraId="13D0BB9A" w14:textId="08BF0D79" w:rsidR="006171EB" w:rsidRDefault="000A4CA6" w:rsidP="000350E8">
            <w:pPr>
              <w:pStyle w:val="TableParagraph"/>
              <w:spacing w:line="233" w:lineRule="exact"/>
              <w:ind w:right="97"/>
            </w:pPr>
            <w:r>
              <w:t>414</w:t>
            </w:r>
            <w:r w:rsidR="006171EB">
              <w:t>,</w:t>
            </w:r>
            <w:r>
              <w:t>8</w:t>
            </w:r>
          </w:p>
        </w:tc>
      </w:tr>
      <w:tr w:rsidR="006171EB" w14:paraId="6C93E18F" w14:textId="77777777" w:rsidTr="000350E8">
        <w:trPr>
          <w:trHeight w:val="191"/>
        </w:trPr>
        <w:tc>
          <w:tcPr>
            <w:tcW w:w="3410" w:type="dxa"/>
          </w:tcPr>
          <w:p w14:paraId="77DF7924" w14:textId="77777777" w:rsidR="006171EB" w:rsidRDefault="006171EB" w:rsidP="000350E8">
            <w:pPr>
              <w:pStyle w:val="TableParagraph"/>
              <w:spacing w:line="233" w:lineRule="exact"/>
              <w:ind w:left="271"/>
              <w:jc w:val="left"/>
            </w:pPr>
            <w:r>
              <w:t>qeyri-ərzaq</w:t>
            </w:r>
            <w:r>
              <w:rPr>
                <w:spacing w:val="-4"/>
              </w:rPr>
              <w:t xml:space="preserve"> </w:t>
            </w:r>
            <w:r>
              <w:t>malları</w:t>
            </w:r>
          </w:p>
        </w:tc>
        <w:tc>
          <w:tcPr>
            <w:tcW w:w="1936" w:type="dxa"/>
          </w:tcPr>
          <w:p w14:paraId="53374BBE" w14:textId="5C6B85F5" w:rsidR="006171EB" w:rsidRDefault="005972F6" w:rsidP="000350E8">
            <w:pPr>
              <w:pStyle w:val="TableParagraph"/>
              <w:spacing w:line="233" w:lineRule="exact"/>
              <w:ind w:right="94"/>
            </w:pPr>
            <w:r>
              <w:t>3419</w:t>
            </w:r>
            <w:r w:rsidR="006171EB">
              <w:t>,</w:t>
            </w:r>
            <w:r>
              <w:t>2</w:t>
            </w:r>
          </w:p>
        </w:tc>
        <w:tc>
          <w:tcPr>
            <w:tcW w:w="1838" w:type="dxa"/>
          </w:tcPr>
          <w:p w14:paraId="0B61A6FF" w14:textId="60EDFA9F" w:rsidR="006171EB" w:rsidRDefault="000A4CA6" w:rsidP="000350E8">
            <w:pPr>
              <w:pStyle w:val="TableParagraph"/>
              <w:spacing w:line="233" w:lineRule="exact"/>
              <w:ind w:right="94"/>
            </w:pPr>
            <w:r>
              <w:t>5782</w:t>
            </w:r>
            <w:r w:rsidR="006171EB">
              <w:t>,</w:t>
            </w:r>
            <w:r>
              <w:t>1</w:t>
            </w:r>
          </w:p>
        </w:tc>
        <w:tc>
          <w:tcPr>
            <w:tcW w:w="2011" w:type="dxa"/>
          </w:tcPr>
          <w:p w14:paraId="3C50387D" w14:textId="77921334" w:rsidR="006171EB" w:rsidRDefault="000A4CA6" w:rsidP="000350E8">
            <w:pPr>
              <w:pStyle w:val="TableParagraph"/>
              <w:spacing w:line="233" w:lineRule="exact"/>
              <w:ind w:right="97"/>
            </w:pPr>
            <w:r>
              <w:t>59</w:t>
            </w:r>
            <w:r w:rsidR="006171EB">
              <w:t>,</w:t>
            </w:r>
            <w:r>
              <w:t>1</w:t>
            </w:r>
          </w:p>
        </w:tc>
      </w:tr>
    </w:tbl>
    <w:p w14:paraId="258DCB9F" w14:textId="77777777" w:rsidR="005E248D" w:rsidRDefault="005E248D" w:rsidP="005E248D">
      <w:pPr>
        <w:pStyle w:val="a3"/>
        <w:ind w:right="607"/>
        <w:jc w:val="both"/>
      </w:pPr>
    </w:p>
    <w:p w14:paraId="5BF98D54" w14:textId="598DB88D" w:rsidR="006171EB" w:rsidRPr="00692FA6" w:rsidRDefault="006171EB" w:rsidP="005E248D">
      <w:pPr>
        <w:pStyle w:val="a3"/>
        <w:ind w:right="34" w:firstLine="567"/>
        <w:jc w:val="both"/>
        <w:rPr>
          <w:b/>
          <w:bCs/>
          <w:sz w:val="24"/>
        </w:rPr>
      </w:pPr>
      <w:r>
        <w:t>2025-ci</w:t>
      </w:r>
      <w:r>
        <w:rPr>
          <w:spacing w:val="1"/>
        </w:rPr>
        <w:t xml:space="preserve"> </w:t>
      </w:r>
      <w:r>
        <w:t>ilin</w:t>
      </w:r>
      <w:r>
        <w:rPr>
          <w:spacing w:val="1"/>
        </w:rPr>
        <w:t xml:space="preserve"> </w:t>
      </w:r>
      <w:r>
        <w:t>yanvar-</w:t>
      </w:r>
      <w:r w:rsidR="005972F6">
        <w:t>dekabr</w:t>
      </w:r>
      <w:r>
        <w:rPr>
          <w:spacing w:val="1"/>
        </w:rPr>
        <w:t xml:space="preserve"> </w:t>
      </w:r>
      <w:r>
        <w:t>aylarında</w:t>
      </w:r>
      <w:r>
        <w:rPr>
          <w:spacing w:val="1"/>
        </w:rPr>
        <w:t xml:space="preserve"> </w:t>
      </w:r>
      <w:r>
        <w:t>istehlakçıların</w:t>
      </w:r>
      <w:r>
        <w:rPr>
          <w:spacing w:val="1"/>
        </w:rPr>
        <w:t xml:space="preserve"> </w:t>
      </w:r>
      <w:r>
        <w:t xml:space="preserve">pərakəndə ticarət şəbəkəsində xərclədiyi vəsaitin </w:t>
      </w:r>
      <w:r w:rsidR="000A4CA6">
        <w:t>40</w:t>
      </w:r>
      <w:r>
        <w:t>,</w:t>
      </w:r>
      <w:r w:rsidR="000A4CA6">
        <w:t>7</w:t>
      </w:r>
      <w:r>
        <w:t xml:space="preserve"> faizi ərzaq</w:t>
      </w:r>
      <w:r>
        <w:rPr>
          <w:spacing w:val="1"/>
        </w:rPr>
        <w:t xml:space="preserve"> </w:t>
      </w:r>
      <w:r>
        <w:t xml:space="preserve">məhsulları, içkilər və tütün məmulatlarının, </w:t>
      </w:r>
      <w:r w:rsidR="000A4CA6">
        <w:t>59</w:t>
      </w:r>
      <w:r>
        <w:t>,</w:t>
      </w:r>
      <w:r w:rsidR="000A4CA6">
        <w:t>3</w:t>
      </w:r>
      <w:r>
        <w:rPr>
          <w:spacing w:val="1"/>
        </w:rPr>
        <w:t xml:space="preserve"> </w:t>
      </w:r>
      <w:r>
        <w:t>faizi</w:t>
      </w:r>
      <w:r>
        <w:rPr>
          <w:spacing w:val="1"/>
        </w:rPr>
        <w:t xml:space="preserve"> </w:t>
      </w:r>
      <w:r>
        <w:t>isə</w:t>
      </w:r>
      <w:r>
        <w:rPr>
          <w:spacing w:val="1"/>
        </w:rPr>
        <w:t xml:space="preserve"> </w:t>
      </w:r>
      <w:r>
        <w:t>qeyri-ərzaq</w:t>
      </w:r>
      <w:r>
        <w:rPr>
          <w:spacing w:val="1"/>
        </w:rPr>
        <w:t xml:space="preserve"> </w:t>
      </w:r>
      <w:r>
        <w:t>mallarının</w:t>
      </w:r>
      <w:r>
        <w:rPr>
          <w:spacing w:val="1"/>
        </w:rPr>
        <w:t xml:space="preserve"> </w:t>
      </w:r>
      <w:r>
        <w:t>alınmasına</w:t>
      </w:r>
      <w:r>
        <w:rPr>
          <w:spacing w:val="-2"/>
        </w:rPr>
        <w:t xml:space="preserve"> </w:t>
      </w:r>
      <w:r>
        <w:t>sərf</w:t>
      </w:r>
      <w:r>
        <w:rPr>
          <w:spacing w:val="-3"/>
        </w:rPr>
        <w:t xml:space="preserve"> </w:t>
      </w:r>
      <w:r>
        <w:t>olunmuşdur.</w:t>
      </w:r>
      <w:r w:rsidRPr="00692FA6">
        <w:rPr>
          <w:sz w:val="24"/>
        </w:rPr>
        <w:t xml:space="preserve">                                                                                                         </w:t>
      </w:r>
    </w:p>
    <w:p w14:paraId="6C5AC92D" w14:textId="77777777" w:rsidR="006171EB" w:rsidRDefault="006171EB" w:rsidP="005E248D">
      <w:pPr>
        <w:pStyle w:val="1"/>
        <w:ind w:left="0" w:right="34" w:firstLine="567"/>
      </w:pPr>
    </w:p>
    <w:p w14:paraId="257CAA3B" w14:textId="474D5EDE" w:rsidR="007733FF" w:rsidRPr="002C26B5" w:rsidRDefault="00E05716" w:rsidP="005E248D">
      <w:pPr>
        <w:pStyle w:val="1"/>
        <w:ind w:left="0"/>
        <w:jc w:val="center"/>
      </w:pPr>
      <w:r w:rsidRPr="002C26B5">
        <w:t>Məşğulluq</w:t>
      </w:r>
      <w:r w:rsidRPr="002C26B5">
        <w:rPr>
          <w:spacing w:val="-3"/>
        </w:rPr>
        <w:t xml:space="preserve"> </w:t>
      </w:r>
      <w:r w:rsidRPr="002C26B5">
        <w:t>və</w:t>
      </w:r>
      <w:r w:rsidRPr="002C26B5">
        <w:rPr>
          <w:spacing w:val="-2"/>
        </w:rPr>
        <w:t xml:space="preserve"> </w:t>
      </w:r>
      <w:r w:rsidRPr="002C26B5">
        <w:t>işsizlik</w:t>
      </w:r>
    </w:p>
    <w:p w14:paraId="37F567D3" w14:textId="77777777" w:rsidR="005E248D" w:rsidRDefault="005E248D" w:rsidP="005E248D">
      <w:pPr>
        <w:pStyle w:val="1"/>
        <w:ind w:left="0"/>
        <w:jc w:val="center"/>
      </w:pPr>
    </w:p>
    <w:p w14:paraId="6EE91BDA" w14:textId="4E732FD7" w:rsidR="00C91A20" w:rsidRPr="00692FA6" w:rsidRDefault="00C91A20" w:rsidP="00C91A20">
      <w:pPr>
        <w:pStyle w:val="a3"/>
        <w:ind w:left="284" w:right="34"/>
        <w:jc w:val="both"/>
      </w:pPr>
      <w:r>
        <w:t xml:space="preserve">     </w:t>
      </w:r>
      <w:r w:rsidR="008A7808">
        <w:t xml:space="preserve">  </w:t>
      </w:r>
      <w:r w:rsidRPr="00692FA6">
        <w:t>202</w:t>
      </w:r>
      <w:r w:rsidR="002F1559">
        <w:t>6</w:t>
      </w:r>
      <w:r w:rsidRPr="00692FA6">
        <w:t>-c</w:t>
      </w:r>
      <w:r w:rsidR="002F1559">
        <w:t>ı</w:t>
      </w:r>
      <w:r w:rsidRPr="00692FA6">
        <w:t xml:space="preserve"> il </w:t>
      </w:r>
      <w:r w:rsidR="002F1559">
        <w:t xml:space="preserve">yanvarın </w:t>
      </w:r>
      <w:r w:rsidRPr="00692FA6">
        <w:t>1-i vəziyyətinə ilkin məlumatlara əsasən</w:t>
      </w:r>
      <w:r w:rsidRPr="00692FA6">
        <w:rPr>
          <w:spacing w:val="1"/>
        </w:rPr>
        <w:t xml:space="preserve"> </w:t>
      </w:r>
      <w:r w:rsidRPr="00692FA6">
        <w:t>iqtisadi</w:t>
      </w:r>
      <w:r w:rsidRPr="00692FA6">
        <w:rPr>
          <w:spacing w:val="1"/>
        </w:rPr>
        <w:t xml:space="preserve"> </w:t>
      </w:r>
      <w:r w:rsidRPr="00692FA6">
        <w:t>fəal</w:t>
      </w:r>
      <w:r w:rsidRPr="00692FA6">
        <w:rPr>
          <w:spacing w:val="1"/>
        </w:rPr>
        <w:t xml:space="preserve"> </w:t>
      </w:r>
      <w:r w:rsidRPr="00692FA6">
        <w:t>əhalinin</w:t>
      </w:r>
      <w:r w:rsidRPr="00692FA6">
        <w:rPr>
          <w:spacing w:val="1"/>
        </w:rPr>
        <w:t xml:space="preserve"> </w:t>
      </w:r>
      <w:r w:rsidRPr="00692FA6">
        <w:t>sayı</w:t>
      </w:r>
      <w:r w:rsidRPr="00692FA6">
        <w:rPr>
          <w:spacing w:val="1"/>
        </w:rPr>
        <w:t xml:space="preserve"> </w:t>
      </w:r>
      <w:r w:rsidR="002F1559">
        <w:t>5054</w:t>
      </w:r>
      <w:r w:rsidRPr="00692FA6">
        <w:t>,0</w:t>
      </w:r>
      <w:r w:rsidRPr="00692FA6">
        <w:rPr>
          <w:spacing w:val="1"/>
        </w:rPr>
        <w:t xml:space="preserve"> </w:t>
      </w:r>
      <w:r w:rsidRPr="00692FA6">
        <w:t>nəfər</w:t>
      </w:r>
      <w:r w:rsidRPr="00692FA6">
        <w:rPr>
          <w:spacing w:val="1"/>
        </w:rPr>
        <w:t xml:space="preserve"> </w:t>
      </w:r>
      <w:r w:rsidRPr="00692FA6">
        <w:t>olmuş,</w:t>
      </w:r>
      <w:r w:rsidRPr="00692FA6">
        <w:rPr>
          <w:spacing w:val="1"/>
        </w:rPr>
        <w:t xml:space="preserve"> </w:t>
      </w:r>
      <w:r w:rsidRPr="00692FA6">
        <w:t>onlardan</w:t>
      </w:r>
      <w:r w:rsidRPr="00692FA6">
        <w:rPr>
          <w:spacing w:val="1"/>
        </w:rPr>
        <w:t xml:space="preserve"> </w:t>
      </w:r>
      <w:r w:rsidR="002F1559">
        <w:t>4718</w:t>
      </w:r>
      <w:r w:rsidRPr="00692FA6">
        <w:t>,0</w:t>
      </w:r>
      <w:r w:rsidRPr="00692FA6">
        <w:rPr>
          <w:spacing w:val="-1"/>
        </w:rPr>
        <w:t xml:space="preserve"> </w:t>
      </w:r>
      <w:r w:rsidRPr="00692FA6">
        <w:t>nəfərini</w:t>
      </w:r>
      <w:r w:rsidRPr="00692FA6">
        <w:rPr>
          <w:spacing w:val="-1"/>
        </w:rPr>
        <w:t xml:space="preserve"> </w:t>
      </w:r>
      <w:r w:rsidRPr="00692FA6">
        <w:t>məşğul əhali</w:t>
      </w:r>
      <w:r w:rsidRPr="00692FA6">
        <w:rPr>
          <w:spacing w:val="-1"/>
        </w:rPr>
        <w:t xml:space="preserve"> </w:t>
      </w:r>
      <w:r w:rsidRPr="00692FA6">
        <w:t>təşkil etmişdir.</w:t>
      </w:r>
    </w:p>
    <w:p w14:paraId="7FDE6065" w14:textId="2D52D670" w:rsidR="00C91A20" w:rsidRPr="00692FA6" w:rsidRDefault="00C91A20" w:rsidP="00C91A20">
      <w:pPr>
        <w:pStyle w:val="ac"/>
        <w:ind w:left="284" w:right="34" w:firstLine="0"/>
        <w:jc w:val="both"/>
        <w:rPr>
          <w:rFonts w:ascii="Times New Roman" w:hAnsi="Times New Roman"/>
          <w:b/>
          <w:bCs/>
          <w:sz w:val="24"/>
          <w:lang w:val="az-Latn-AZ"/>
        </w:rPr>
      </w:pP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     </w:t>
      </w:r>
      <w:r w:rsidR="008A7808">
        <w:rPr>
          <w:rFonts w:ascii="Times New Roman" w:hAnsi="Times New Roman"/>
          <w:color w:val="333333"/>
          <w:szCs w:val="28"/>
          <w:lang w:val="az-Latn-AZ" w:eastAsia="az-Latn-AZ"/>
        </w:rPr>
        <w:t xml:space="preserve"> 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202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5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-c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i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il 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dekabr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 xml:space="preserve"> ayının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1-i vəziyyətinə rayon iqtisadiyyatında muzdla çalışan işçilərin sayı ötən ilin eyni dövrü ilə müqayisədə 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18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nəfər və ya 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1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,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3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 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artaraq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1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40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2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nəfər olmuş, onlardan 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12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73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nəfəri iqtisadiyyatın dövlət sektorunda, 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1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29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nəfəri isə qeyri-dövlət sektorunda fəaliyyət göstərmişdir. Muzdla işləyənlərin 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3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6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,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4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faizi təhsil,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 xml:space="preserve"> 1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,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2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faizi </w:t>
      </w:r>
      <w:r w:rsidRPr="00692FA6"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> ticarət; nəqliyyat vasitələrinin təmiri,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1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1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,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6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faizi sənaye, 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17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,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9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faizi əhaliyə səhiyyə və sosial xidmətlərin göstərilməsi, 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12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,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3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faizi dövlət idarəetməsi və müdafiə; sosial təminat, 2,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1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faizi nəqliyyat və anbar təsərrüfatı, 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0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,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3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faizi kənd təsərrüfatı, meşə təsərrüfatı və balıqçılıq, 0,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6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faizi peşə, elmi və texniki 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lastRenderedPageBreak/>
        <w:t>fəaliyyət, 1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1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,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1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faizi </w:t>
      </w:r>
      <w:r w:rsidRPr="00692FA6"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>İstirahət, əyləncə və incəsənət</w:t>
      </w:r>
      <w:r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 xml:space="preserve"> </w:t>
      </w:r>
      <w:r w:rsidRPr="00692FA6"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 xml:space="preserve"> sahəsində fəaliyyət,</w:t>
      </w:r>
      <w:r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 xml:space="preserve"> </w:t>
      </w:r>
      <w:r w:rsidR="00D377CC"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>5</w:t>
      </w:r>
      <w:r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>,</w:t>
      </w:r>
      <w:r w:rsidR="00D377CC"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>9</w:t>
      </w:r>
      <w:r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 xml:space="preserve"> faizi tikinti</w:t>
      </w:r>
      <w:r w:rsidRPr="00692FA6"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 xml:space="preserve"> 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0,</w:t>
      </w:r>
      <w:r w:rsidR="00D377CC">
        <w:rPr>
          <w:rFonts w:ascii="Times New Roman" w:hAnsi="Times New Roman"/>
          <w:color w:val="333333"/>
          <w:szCs w:val="28"/>
          <w:lang w:val="az-Latn-AZ" w:eastAsia="az-Latn-AZ"/>
        </w:rPr>
        <w:t>6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faizi isə digər sahələr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>də xidmətlərin göstərilməsi sahəsində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məşğul olmuşlar. </w:t>
      </w:r>
    </w:p>
    <w:p w14:paraId="6E753DD2" w14:textId="4A6F7D18" w:rsidR="007733FF" w:rsidRPr="00692FA6" w:rsidRDefault="00E05716" w:rsidP="00EB2DDF">
      <w:pPr>
        <w:pStyle w:val="3"/>
        <w:spacing w:before="3"/>
        <w:ind w:right="486"/>
      </w:pPr>
      <w:r w:rsidRPr="00692FA6">
        <w:t>202</w:t>
      </w:r>
      <w:r w:rsidR="00C56552">
        <w:t>5</w:t>
      </w:r>
      <w:r w:rsidRPr="00692FA6">
        <w:t>-c</w:t>
      </w:r>
      <w:r w:rsidR="00C56552">
        <w:t>i</w:t>
      </w:r>
      <w:r w:rsidRPr="00692FA6">
        <w:t xml:space="preserve"> il </w:t>
      </w:r>
      <w:r w:rsidR="0006301C">
        <w:t>dekabr</w:t>
      </w:r>
      <w:r w:rsidRPr="00692FA6">
        <w:t xml:space="preserve"> 1-i vəziyyətinə iqtisadi fəaliyyət və</w:t>
      </w:r>
      <w:r w:rsidRPr="00692FA6">
        <w:rPr>
          <w:spacing w:val="-67"/>
        </w:rPr>
        <w:t xml:space="preserve"> </w:t>
      </w:r>
      <w:r w:rsidRPr="00692FA6">
        <w:t>mülkiyyət</w:t>
      </w:r>
      <w:r w:rsidRPr="00692FA6">
        <w:rPr>
          <w:spacing w:val="-3"/>
        </w:rPr>
        <w:t xml:space="preserve"> </w:t>
      </w:r>
      <w:r w:rsidRPr="00692FA6">
        <w:t>növləri</w:t>
      </w:r>
      <w:r w:rsidRPr="00692FA6">
        <w:rPr>
          <w:spacing w:val="-1"/>
        </w:rPr>
        <w:t xml:space="preserve"> </w:t>
      </w:r>
      <w:r w:rsidRPr="00692FA6">
        <w:t>üzrə</w:t>
      </w:r>
      <w:r w:rsidRPr="00692FA6">
        <w:rPr>
          <w:spacing w:val="-2"/>
        </w:rPr>
        <w:t xml:space="preserve"> </w:t>
      </w:r>
      <w:r w:rsidRPr="00692FA6">
        <w:t>muzdla</w:t>
      </w:r>
      <w:r w:rsidRPr="00692FA6">
        <w:rPr>
          <w:spacing w:val="-1"/>
        </w:rPr>
        <w:t xml:space="preserve"> </w:t>
      </w:r>
      <w:r w:rsidRPr="00692FA6">
        <w:t>çalışan</w:t>
      </w:r>
      <w:r w:rsidRPr="00692FA6">
        <w:rPr>
          <w:spacing w:val="-5"/>
        </w:rPr>
        <w:t xml:space="preserve"> </w:t>
      </w:r>
      <w:r w:rsidRPr="00692FA6">
        <w:t>işçilərin</w:t>
      </w:r>
      <w:r w:rsidRPr="00692FA6">
        <w:rPr>
          <w:spacing w:val="-4"/>
        </w:rPr>
        <w:t xml:space="preserve"> </w:t>
      </w:r>
      <w:r w:rsidRPr="00692FA6">
        <w:t>sayı</w:t>
      </w:r>
    </w:p>
    <w:p w14:paraId="163BEC14" w14:textId="0E70F415" w:rsidR="00632F3C" w:rsidRPr="005E248D" w:rsidRDefault="009D1AD8" w:rsidP="00632F3C">
      <w:pPr>
        <w:pStyle w:val="3"/>
        <w:spacing w:before="3"/>
        <w:ind w:left="0" w:right="34"/>
        <w:jc w:val="right"/>
        <w:rPr>
          <w:sz w:val="24"/>
          <w:szCs w:val="24"/>
        </w:rPr>
      </w:pPr>
      <w:r w:rsidRPr="00692FA6">
        <w:t xml:space="preserve">                                                                           </w:t>
      </w:r>
      <w:r w:rsidR="008D40CF">
        <w:t xml:space="preserve">                                         </w:t>
      </w:r>
      <w:r w:rsidRPr="00692FA6">
        <w:t xml:space="preserve"> </w:t>
      </w:r>
      <w:r w:rsidR="00632F3C" w:rsidRPr="005E248D">
        <w:rPr>
          <w:sz w:val="24"/>
          <w:szCs w:val="24"/>
        </w:rPr>
        <w:t>Cədvəl</w:t>
      </w:r>
      <w:r w:rsidR="00632F3C" w:rsidRPr="005E248D">
        <w:rPr>
          <w:spacing w:val="-2"/>
          <w:sz w:val="24"/>
          <w:szCs w:val="24"/>
        </w:rPr>
        <w:t xml:space="preserve"> </w:t>
      </w:r>
      <w:r w:rsidR="00632F3C" w:rsidRPr="005E248D">
        <w:rPr>
          <w:sz w:val="24"/>
          <w:szCs w:val="24"/>
        </w:rPr>
        <w:t>10</w:t>
      </w:r>
    </w:p>
    <w:p w14:paraId="22D180F9" w14:textId="13DC8898" w:rsidR="007733FF" w:rsidRPr="00692FA6" w:rsidRDefault="007733FF" w:rsidP="008D40CF">
      <w:pPr>
        <w:pStyle w:val="a3"/>
        <w:tabs>
          <w:tab w:val="left" w:pos="8402"/>
        </w:tabs>
        <w:spacing w:line="321" w:lineRule="exact"/>
      </w:pP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7"/>
        <w:gridCol w:w="1153"/>
        <w:gridCol w:w="1153"/>
        <w:gridCol w:w="1153"/>
      </w:tblGrid>
      <w:tr w:rsidR="00C91A20" w:rsidRPr="00692FA6" w14:paraId="698F3E35" w14:textId="77777777" w:rsidTr="008A7808">
        <w:trPr>
          <w:trHeight w:val="256"/>
        </w:trPr>
        <w:tc>
          <w:tcPr>
            <w:tcW w:w="5557" w:type="dxa"/>
            <w:vMerge w:val="restart"/>
          </w:tcPr>
          <w:p w14:paraId="5E1D15B0" w14:textId="77777777" w:rsidR="00C91A20" w:rsidRPr="00692FA6" w:rsidRDefault="00C91A20" w:rsidP="008A7808">
            <w:pPr>
              <w:pStyle w:val="TableParagraph"/>
              <w:spacing w:before="4"/>
              <w:jc w:val="left"/>
            </w:pPr>
          </w:p>
          <w:p w14:paraId="1CD5EE7C" w14:textId="77777777" w:rsidR="00C91A20" w:rsidRPr="00692FA6" w:rsidRDefault="00C91A20" w:rsidP="008A7808">
            <w:pPr>
              <w:pStyle w:val="TableParagraph"/>
              <w:ind w:left="1123"/>
              <w:jc w:val="left"/>
              <w:rPr>
                <w:b/>
              </w:rPr>
            </w:pPr>
            <w:r w:rsidRPr="00692FA6">
              <w:rPr>
                <w:b/>
              </w:rPr>
              <w:t>İqtisadi</w:t>
            </w:r>
            <w:r w:rsidRPr="00692FA6">
              <w:rPr>
                <w:b/>
                <w:spacing w:val="-5"/>
              </w:rPr>
              <w:t xml:space="preserve"> </w:t>
            </w:r>
            <w:r w:rsidRPr="00692FA6">
              <w:rPr>
                <w:b/>
              </w:rPr>
              <w:t>fəaliyyət</w:t>
            </w:r>
            <w:r w:rsidRPr="00692FA6">
              <w:rPr>
                <w:b/>
                <w:spacing w:val="-2"/>
              </w:rPr>
              <w:t xml:space="preserve"> </w:t>
            </w:r>
            <w:r w:rsidRPr="00692FA6">
              <w:rPr>
                <w:b/>
              </w:rPr>
              <w:t>növləri</w:t>
            </w:r>
          </w:p>
        </w:tc>
        <w:tc>
          <w:tcPr>
            <w:tcW w:w="1153" w:type="dxa"/>
            <w:vMerge w:val="restart"/>
          </w:tcPr>
          <w:p w14:paraId="562AD3F3" w14:textId="77777777" w:rsidR="00C91A20" w:rsidRPr="00692FA6" w:rsidRDefault="00C91A20" w:rsidP="008A7808">
            <w:pPr>
              <w:pStyle w:val="TableParagraph"/>
              <w:spacing w:before="4"/>
              <w:jc w:val="left"/>
            </w:pPr>
          </w:p>
          <w:p w14:paraId="4412075D" w14:textId="77777777" w:rsidR="00C91A20" w:rsidRPr="00692FA6" w:rsidRDefault="00C91A20" w:rsidP="008A7808">
            <w:pPr>
              <w:pStyle w:val="TableParagraph"/>
              <w:ind w:left="218"/>
              <w:jc w:val="left"/>
              <w:rPr>
                <w:b/>
              </w:rPr>
            </w:pPr>
            <w:r w:rsidRPr="00692FA6">
              <w:rPr>
                <w:b/>
              </w:rPr>
              <w:t>Cəmi</w:t>
            </w:r>
          </w:p>
        </w:tc>
        <w:tc>
          <w:tcPr>
            <w:tcW w:w="2306" w:type="dxa"/>
            <w:gridSpan w:val="2"/>
          </w:tcPr>
          <w:p w14:paraId="02B15ED2" w14:textId="77777777" w:rsidR="00C91A20" w:rsidRPr="00692FA6" w:rsidRDefault="00C91A20" w:rsidP="008A7808">
            <w:pPr>
              <w:pStyle w:val="TableParagraph"/>
              <w:spacing w:line="234" w:lineRule="exact"/>
              <w:ind w:left="402"/>
              <w:jc w:val="left"/>
              <w:rPr>
                <w:b/>
              </w:rPr>
            </w:pPr>
            <w:r w:rsidRPr="00692FA6">
              <w:rPr>
                <w:b/>
              </w:rPr>
              <w:t>o cümlədən</w:t>
            </w:r>
          </w:p>
        </w:tc>
      </w:tr>
      <w:tr w:rsidR="00C91A20" w:rsidRPr="00692FA6" w14:paraId="52964EDE" w14:textId="77777777" w:rsidTr="008A7808">
        <w:trPr>
          <w:trHeight w:val="513"/>
        </w:trPr>
        <w:tc>
          <w:tcPr>
            <w:tcW w:w="5557" w:type="dxa"/>
            <w:vMerge/>
            <w:tcBorders>
              <w:top w:val="nil"/>
            </w:tcBorders>
          </w:tcPr>
          <w:p w14:paraId="37525FA2" w14:textId="77777777" w:rsidR="00C91A20" w:rsidRPr="00692FA6" w:rsidRDefault="00C91A20" w:rsidP="008A7808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14:paraId="6E2B954D" w14:textId="77777777" w:rsidR="00C91A20" w:rsidRPr="00692FA6" w:rsidRDefault="00C91A20" w:rsidP="008A7808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14:paraId="190BA7CE" w14:textId="77777777" w:rsidR="00C91A20" w:rsidRPr="00692FA6" w:rsidRDefault="00C91A20" w:rsidP="008A7808">
            <w:pPr>
              <w:pStyle w:val="TableParagraph"/>
              <w:spacing w:before="125"/>
              <w:ind w:left="181"/>
              <w:jc w:val="left"/>
              <w:rPr>
                <w:b/>
              </w:rPr>
            </w:pPr>
            <w:r w:rsidRPr="00692FA6">
              <w:rPr>
                <w:b/>
              </w:rPr>
              <w:t>dövlət</w:t>
            </w:r>
          </w:p>
        </w:tc>
        <w:tc>
          <w:tcPr>
            <w:tcW w:w="1153" w:type="dxa"/>
          </w:tcPr>
          <w:p w14:paraId="6F3154FD" w14:textId="77777777" w:rsidR="00C91A20" w:rsidRPr="00692FA6" w:rsidRDefault="00C91A20" w:rsidP="008A7808">
            <w:pPr>
              <w:pStyle w:val="TableParagraph"/>
              <w:spacing w:line="252" w:lineRule="exact"/>
              <w:ind w:left="181" w:right="155" w:firstLine="4"/>
              <w:jc w:val="left"/>
              <w:rPr>
                <w:b/>
              </w:rPr>
            </w:pPr>
            <w:r w:rsidRPr="00692FA6">
              <w:rPr>
                <w:b/>
              </w:rPr>
              <w:t>qeyri-</w:t>
            </w:r>
            <w:r w:rsidRPr="00692FA6">
              <w:rPr>
                <w:b/>
                <w:spacing w:val="-52"/>
              </w:rPr>
              <w:t xml:space="preserve"> </w:t>
            </w:r>
            <w:r w:rsidRPr="00692FA6">
              <w:rPr>
                <w:b/>
              </w:rPr>
              <w:t>dövlət</w:t>
            </w:r>
          </w:p>
        </w:tc>
      </w:tr>
      <w:tr w:rsidR="00C91A20" w:rsidRPr="00692FA6" w14:paraId="7B6EB862" w14:textId="77777777" w:rsidTr="008A7808">
        <w:trPr>
          <w:trHeight w:val="254"/>
        </w:trPr>
        <w:tc>
          <w:tcPr>
            <w:tcW w:w="5557" w:type="dxa"/>
          </w:tcPr>
          <w:p w14:paraId="6B5C7649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  <w:rPr>
                <w:b/>
              </w:rPr>
            </w:pPr>
            <w:r w:rsidRPr="00692FA6">
              <w:rPr>
                <w:b/>
              </w:rPr>
              <w:t>Rayon</w:t>
            </w:r>
            <w:r w:rsidRPr="00692FA6">
              <w:rPr>
                <w:b/>
                <w:spacing w:val="-2"/>
              </w:rPr>
              <w:t xml:space="preserve"> </w:t>
            </w:r>
            <w:r w:rsidRPr="00692FA6">
              <w:rPr>
                <w:b/>
              </w:rPr>
              <w:t>üzrə</w:t>
            </w:r>
            <w:r w:rsidRPr="00692FA6">
              <w:rPr>
                <w:b/>
                <w:spacing w:val="-1"/>
              </w:rPr>
              <w:t xml:space="preserve"> </w:t>
            </w:r>
            <w:r w:rsidRPr="00692FA6">
              <w:rPr>
                <w:b/>
              </w:rPr>
              <w:t>–</w:t>
            </w:r>
            <w:r w:rsidRPr="00692FA6">
              <w:rPr>
                <w:b/>
                <w:spacing w:val="-1"/>
              </w:rPr>
              <w:t xml:space="preserve"> </w:t>
            </w:r>
            <w:r w:rsidRPr="00692FA6">
              <w:rPr>
                <w:b/>
              </w:rPr>
              <w:t>cəmi</w:t>
            </w:r>
          </w:p>
        </w:tc>
        <w:tc>
          <w:tcPr>
            <w:tcW w:w="1153" w:type="dxa"/>
          </w:tcPr>
          <w:p w14:paraId="5532ADFA" w14:textId="16E46837" w:rsidR="00C91A20" w:rsidRPr="00692FA6" w:rsidRDefault="00C91A20" w:rsidP="008A7808">
            <w:pPr>
              <w:pStyle w:val="TableParagraph"/>
              <w:spacing w:line="232" w:lineRule="exact"/>
              <w:ind w:right="15"/>
              <w:rPr>
                <w:b/>
              </w:rPr>
            </w:pPr>
            <w:r>
              <w:rPr>
                <w:b/>
              </w:rPr>
              <w:t>140</w:t>
            </w:r>
            <w:r w:rsidR="0006301C">
              <w:rPr>
                <w:b/>
              </w:rPr>
              <w:t>2</w:t>
            </w:r>
          </w:p>
        </w:tc>
        <w:tc>
          <w:tcPr>
            <w:tcW w:w="1153" w:type="dxa"/>
          </w:tcPr>
          <w:p w14:paraId="1449398C" w14:textId="524EE9DA" w:rsidR="00C91A20" w:rsidRPr="00692FA6" w:rsidRDefault="00C91A20" w:rsidP="008A7808">
            <w:pPr>
              <w:pStyle w:val="TableParagraph"/>
              <w:spacing w:line="232" w:lineRule="exact"/>
              <w:ind w:right="15"/>
              <w:rPr>
                <w:b/>
              </w:rPr>
            </w:pPr>
            <w:r>
              <w:rPr>
                <w:b/>
              </w:rPr>
              <w:t>12</w:t>
            </w:r>
            <w:r w:rsidR="0006301C">
              <w:rPr>
                <w:b/>
              </w:rPr>
              <w:t>73</w:t>
            </w:r>
          </w:p>
        </w:tc>
        <w:tc>
          <w:tcPr>
            <w:tcW w:w="1153" w:type="dxa"/>
          </w:tcPr>
          <w:p w14:paraId="58316EA6" w14:textId="657EEA2A" w:rsidR="00C91A20" w:rsidRPr="00692FA6" w:rsidRDefault="00C91A20" w:rsidP="008A7808">
            <w:pPr>
              <w:pStyle w:val="TableParagraph"/>
              <w:tabs>
                <w:tab w:val="center" w:pos="564"/>
                <w:tab w:val="right" w:pos="1128"/>
              </w:tabs>
              <w:spacing w:line="232" w:lineRule="exact"/>
              <w:ind w:right="15"/>
              <w:jc w:val="left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1</w:t>
            </w:r>
            <w:r w:rsidR="0006301C">
              <w:rPr>
                <w:b/>
              </w:rPr>
              <w:t>29</w:t>
            </w:r>
          </w:p>
        </w:tc>
      </w:tr>
      <w:tr w:rsidR="00C91A20" w:rsidRPr="00692FA6" w14:paraId="264CB2B6" w14:textId="77777777" w:rsidTr="008A7808">
        <w:trPr>
          <w:trHeight w:val="257"/>
        </w:trPr>
        <w:tc>
          <w:tcPr>
            <w:tcW w:w="5557" w:type="dxa"/>
          </w:tcPr>
          <w:p w14:paraId="61A47EE3" w14:textId="77777777" w:rsidR="00C91A20" w:rsidRPr="00692FA6" w:rsidRDefault="00C91A20" w:rsidP="008A7808">
            <w:pPr>
              <w:pStyle w:val="TableParagraph"/>
              <w:spacing w:line="234" w:lineRule="exact"/>
              <w:ind w:left="28"/>
              <w:jc w:val="left"/>
            </w:pPr>
            <w:r w:rsidRPr="00692FA6">
              <w:t>Kənd</w:t>
            </w:r>
            <w:r w:rsidRPr="00692FA6">
              <w:rPr>
                <w:spacing w:val="-2"/>
              </w:rPr>
              <w:t xml:space="preserve"> </w:t>
            </w:r>
            <w:r w:rsidRPr="00692FA6">
              <w:t>təsərrüfatı,</w:t>
            </w:r>
            <w:r w:rsidRPr="00692FA6">
              <w:rPr>
                <w:spacing w:val="-4"/>
              </w:rPr>
              <w:t xml:space="preserve"> </w:t>
            </w:r>
            <w:r w:rsidRPr="00692FA6">
              <w:t>meşə</w:t>
            </w:r>
            <w:r w:rsidRPr="00692FA6">
              <w:rPr>
                <w:spacing w:val="-1"/>
              </w:rPr>
              <w:t xml:space="preserve"> </w:t>
            </w:r>
            <w:r w:rsidRPr="00692FA6">
              <w:t>təsərrüfatı</w:t>
            </w:r>
            <w:r w:rsidRPr="00692FA6">
              <w:rPr>
                <w:spacing w:val="-4"/>
              </w:rPr>
              <w:t xml:space="preserve"> </w:t>
            </w:r>
            <w:r w:rsidRPr="00692FA6">
              <w:t>və</w:t>
            </w:r>
            <w:r w:rsidRPr="00692FA6">
              <w:rPr>
                <w:spacing w:val="-1"/>
              </w:rPr>
              <w:t xml:space="preserve"> </w:t>
            </w:r>
            <w:r w:rsidRPr="00692FA6">
              <w:t>balıqçılıq</w:t>
            </w:r>
          </w:p>
        </w:tc>
        <w:tc>
          <w:tcPr>
            <w:tcW w:w="1153" w:type="dxa"/>
          </w:tcPr>
          <w:p w14:paraId="7EA4AAE5" w14:textId="77777777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4</w:t>
            </w:r>
          </w:p>
        </w:tc>
        <w:tc>
          <w:tcPr>
            <w:tcW w:w="1153" w:type="dxa"/>
          </w:tcPr>
          <w:p w14:paraId="0E3D0AA1" w14:textId="77777777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1</w:t>
            </w:r>
          </w:p>
        </w:tc>
        <w:tc>
          <w:tcPr>
            <w:tcW w:w="1153" w:type="dxa"/>
          </w:tcPr>
          <w:p w14:paraId="56CD8AA5" w14:textId="77777777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3</w:t>
            </w:r>
          </w:p>
        </w:tc>
      </w:tr>
      <w:tr w:rsidR="00C91A20" w:rsidRPr="00692FA6" w14:paraId="656E67FF" w14:textId="77777777" w:rsidTr="008A7808">
        <w:trPr>
          <w:trHeight w:val="257"/>
        </w:trPr>
        <w:tc>
          <w:tcPr>
            <w:tcW w:w="5557" w:type="dxa"/>
          </w:tcPr>
          <w:p w14:paraId="6770B0A1" w14:textId="77777777" w:rsidR="00C91A20" w:rsidRPr="00692FA6" w:rsidRDefault="00C91A20" w:rsidP="008A7808">
            <w:pPr>
              <w:pStyle w:val="TableParagraph"/>
              <w:spacing w:before="1" w:line="233" w:lineRule="exact"/>
              <w:ind w:left="28"/>
              <w:jc w:val="left"/>
            </w:pPr>
            <w:r w:rsidRPr="00692FA6">
              <w:t>Emal</w:t>
            </w:r>
            <w:r w:rsidRPr="00692FA6">
              <w:rPr>
                <w:spacing w:val="-1"/>
              </w:rPr>
              <w:t xml:space="preserve"> </w:t>
            </w:r>
            <w:r w:rsidRPr="00692FA6">
              <w:t>sənayesi</w:t>
            </w:r>
          </w:p>
        </w:tc>
        <w:tc>
          <w:tcPr>
            <w:tcW w:w="1153" w:type="dxa"/>
          </w:tcPr>
          <w:p w14:paraId="6934F963" w14:textId="419F6B2D" w:rsidR="00C91A20" w:rsidRPr="00692FA6" w:rsidRDefault="0006301C" w:rsidP="008A7808">
            <w:pPr>
              <w:pStyle w:val="TableParagraph"/>
              <w:spacing w:before="1" w:line="233" w:lineRule="exact"/>
              <w:ind w:right="15"/>
            </w:pPr>
            <w:r>
              <w:t>57</w:t>
            </w:r>
          </w:p>
        </w:tc>
        <w:tc>
          <w:tcPr>
            <w:tcW w:w="1153" w:type="dxa"/>
          </w:tcPr>
          <w:p w14:paraId="30503032" w14:textId="77777777" w:rsidR="00C91A20" w:rsidRPr="00692FA6" w:rsidRDefault="00C91A20" w:rsidP="008A7808">
            <w:pPr>
              <w:pStyle w:val="TableParagraph"/>
              <w:spacing w:before="1" w:line="233" w:lineRule="exact"/>
              <w:ind w:right="15"/>
            </w:pPr>
            <w:r>
              <w:t>0</w:t>
            </w:r>
          </w:p>
        </w:tc>
        <w:tc>
          <w:tcPr>
            <w:tcW w:w="1153" w:type="dxa"/>
          </w:tcPr>
          <w:p w14:paraId="0F55B0DB" w14:textId="199A05E2" w:rsidR="00C91A20" w:rsidRPr="00692FA6" w:rsidRDefault="0006301C" w:rsidP="008A7808">
            <w:pPr>
              <w:pStyle w:val="TableParagraph"/>
              <w:spacing w:before="1" w:line="233" w:lineRule="exact"/>
              <w:ind w:right="15"/>
            </w:pPr>
            <w:r>
              <w:t>57</w:t>
            </w:r>
          </w:p>
        </w:tc>
      </w:tr>
      <w:tr w:rsidR="00C91A20" w:rsidRPr="00692FA6" w14:paraId="022D709F" w14:textId="77777777" w:rsidTr="008A7808">
        <w:trPr>
          <w:trHeight w:val="254"/>
        </w:trPr>
        <w:tc>
          <w:tcPr>
            <w:tcW w:w="5557" w:type="dxa"/>
          </w:tcPr>
          <w:p w14:paraId="57988271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</w:pPr>
            <w:r w:rsidRPr="00692FA6">
              <w:t>Su</w:t>
            </w:r>
            <w:r w:rsidRPr="00692FA6">
              <w:rPr>
                <w:spacing w:val="-1"/>
              </w:rPr>
              <w:t xml:space="preserve"> </w:t>
            </w:r>
            <w:r w:rsidRPr="00692FA6">
              <w:t>təchizatı,</w:t>
            </w:r>
            <w:r w:rsidRPr="00692FA6">
              <w:rPr>
                <w:spacing w:val="-1"/>
              </w:rPr>
              <w:t xml:space="preserve"> </w:t>
            </w:r>
            <w:r w:rsidRPr="00692FA6">
              <w:t>tullantıların</w:t>
            </w:r>
            <w:r w:rsidRPr="00692FA6">
              <w:rPr>
                <w:spacing w:val="-4"/>
              </w:rPr>
              <w:t xml:space="preserve"> </w:t>
            </w:r>
            <w:r w:rsidRPr="00692FA6">
              <w:t>təmizlənməsi</w:t>
            </w:r>
            <w:r w:rsidRPr="00692FA6">
              <w:rPr>
                <w:spacing w:val="-3"/>
              </w:rPr>
              <w:t xml:space="preserve"> </w:t>
            </w:r>
            <w:r w:rsidRPr="00692FA6">
              <w:t>və</w:t>
            </w:r>
            <w:r w:rsidRPr="00692FA6">
              <w:rPr>
                <w:spacing w:val="-1"/>
              </w:rPr>
              <w:t xml:space="preserve"> </w:t>
            </w:r>
            <w:r w:rsidRPr="00692FA6">
              <w:t>emalı</w:t>
            </w:r>
          </w:p>
        </w:tc>
        <w:tc>
          <w:tcPr>
            <w:tcW w:w="1153" w:type="dxa"/>
          </w:tcPr>
          <w:p w14:paraId="10D11CF8" w14:textId="71D05B4D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10</w:t>
            </w:r>
            <w:r w:rsidR="0006301C">
              <w:t>6</w:t>
            </w:r>
          </w:p>
        </w:tc>
        <w:tc>
          <w:tcPr>
            <w:tcW w:w="1153" w:type="dxa"/>
          </w:tcPr>
          <w:p w14:paraId="4151097F" w14:textId="2C03C7E3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10</w:t>
            </w:r>
            <w:r w:rsidR="0006301C">
              <w:t>6</w:t>
            </w:r>
          </w:p>
        </w:tc>
        <w:tc>
          <w:tcPr>
            <w:tcW w:w="1153" w:type="dxa"/>
          </w:tcPr>
          <w:p w14:paraId="5CE617D7" w14:textId="77777777" w:rsidR="00C91A20" w:rsidRPr="00692FA6" w:rsidRDefault="00C91A20" w:rsidP="008A7808">
            <w:pPr>
              <w:pStyle w:val="TableParagraph"/>
              <w:spacing w:line="232" w:lineRule="exact"/>
              <w:ind w:right="19"/>
            </w:pPr>
            <w:r>
              <w:t>0</w:t>
            </w:r>
          </w:p>
        </w:tc>
      </w:tr>
      <w:tr w:rsidR="00C91A20" w:rsidRPr="00692FA6" w14:paraId="55EB53E4" w14:textId="77777777" w:rsidTr="008A7808">
        <w:trPr>
          <w:trHeight w:val="254"/>
        </w:trPr>
        <w:tc>
          <w:tcPr>
            <w:tcW w:w="5557" w:type="dxa"/>
          </w:tcPr>
          <w:p w14:paraId="24462B40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</w:pPr>
            <w:r>
              <w:t>Tikinti</w:t>
            </w:r>
          </w:p>
        </w:tc>
        <w:tc>
          <w:tcPr>
            <w:tcW w:w="1153" w:type="dxa"/>
          </w:tcPr>
          <w:p w14:paraId="32F60587" w14:textId="69346D17" w:rsidR="00C91A20" w:rsidRDefault="0006301C" w:rsidP="008A7808">
            <w:pPr>
              <w:pStyle w:val="TableParagraph"/>
              <w:spacing w:line="232" w:lineRule="exact"/>
              <w:ind w:right="15"/>
            </w:pPr>
            <w:r>
              <w:t>82</w:t>
            </w:r>
          </w:p>
        </w:tc>
        <w:tc>
          <w:tcPr>
            <w:tcW w:w="1153" w:type="dxa"/>
          </w:tcPr>
          <w:p w14:paraId="233EDD44" w14:textId="36FBED54" w:rsidR="00C91A20" w:rsidRDefault="0006301C" w:rsidP="008A7808">
            <w:pPr>
              <w:pStyle w:val="TableParagraph"/>
              <w:spacing w:line="232" w:lineRule="exact"/>
              <w:ind w:right="15"/>
            </w:pPr>
            <w:r>
              <w:t>56</w:t>
            </w:r>
          </w:p>
        </w:tc>
        <w:tc>
          <w:tcPr>
            <w:tcW w:w="1153" w:type="dxa"/>
          </w:tcPr>
          <w:p w14:paraId="3DBB4FA5" w14:textId="6BDA5462" w:rsidR="00C91A20" w:rsidRDefault="0006301C" w:rsidP="008A7808">
            <w:pPr>
              <w:pStyle w:val="TableParagraph"/>
              <w:spacing w:line="232" w:lineRule="exact"/>
              <w:ind w:right="19"/>
            </w:pPr>
            <w:r>
              <w:t>26</w:t>
            </w:r>
          </w:p>
        </w:tc>
      </w:tr>
      <w:tr w:rsidR="00C91A20" w:rsidRPr="00692FA6" w14:paraId="11FF18CB" w14:textId="77777777" w:rsidTr="008A7808">
        <w:trPr>
          <w:trHeight w:val="256"/>
        </w:trPr>
        <w:tc>
          <w:tcPr>
            <w:tcW w:w="5557" w:type="dxa"/>
          </w:tcPr>
          <w:p w14:paraId="3FFE41B2" w14:textId="77777777" w:rsidR="00C91A20" w:rsidRPr="00692FA6" w:rsidRDefault="00C91A20" w:rsidP="008A7808">
            <w:pPr>
              <w:pStyle w:val="TableParagraph"/>
              <w:spacing w:line="234" w:lineRule="exact"/>
              <w:ind w:left="28"/>
              <w:jc w:val="left"/>
            </w:pPr>
            <w:r w:rsidRPr="00692FA6">
              <w:t>Ticarət;</w:t>
            </w:r>
            <w:r w:rsidRPr="00692FA6">
              <w:rPr>
                <w:spacing w:val="-3"/>
              </w:rPr>
              <w:t xml:space="preserve"> </w:t>
            </w:r>
            <w:r w:rsidRPr="00692FA6">
              <w:t>nəqliyyat</w:t>
            </w:r>
            <w:r w:rsidRPr="00692FA6">
              <w:rPr>
                <w:spacing w:val="-2"/>
              </w:rPr>
              <w:t xml:space="preserve"> </w:t>
            </w:r>
            <w:r w:rsidRPr="00692FA6">
              <w:t>vasitələrinin</w:t>
            </w:r>
            <w:r w:rsidRPr="00692FA6">
              <w:rPr>
                <w:spacing w:val="-4"/>
              </w:rPr>
              <w:t xml:space="preserve"> </w:t>
            </w:r>
            <w:r w:rsidRPr="00692FA6">
              <w:t>təmiri</w:t>
            </w:r>
          </w:p>
        </w:tc>
        <w:tc>
          <w:tcPr>
            <w:tcW w:w="1153" w:type="dxa"/>
          </w:tcPr>
          <w:p w14:paraId="182B2AC6" w14:textId="1748BE2E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1</w:t>
            </w:r>
            <w:r w:rsidR="0006301C">
              <w:t>7</w:t>
            </w:r>
          </w:p>
        </w:tc>
        <w:tc>
          <w:tcPr>
            <w:tcW w:w="1153" w:type="dxa"/>
          </w:tcPr>
          <w:p w14:paraId="4B14B0FD" w14:textId="18C38200" w:rsidR="00C91A20" w:rsidRPr="00692FA6" w:rsidRDefault="0006301C" w:rsidP="008A7808">
            <w:pPr>
              <w:pStyle w:val="TableParagraph"/>
              <w:spacing w:line="234" w:lineRule="exact"/>
              <w:ind w:right="17"/>
            </w:pPr>
            <w:r>
              <w:t>6</w:t>
            </w:r>
          </w:p>
        </w:tc>
        <w:tc>
          <w:tcPr>
            <w:tcW w:w="1153" w:type="dxa"/>
          </w:tcPr>
          <w:p w14:paraId="73D6C98D" w14:textId="2BC01F7E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1</w:t>
            </w:r>
            <w:r w:rsidR="00555A62">
              <w:t>1</w:t>
            </w:r>
          </w:p>
        </w:tc>
      </w:tr>
      <w:tr w:rsidR="00C91A20" w:rsidRPr="00692FA6" w14:paraId="4340529C" w14:textId="77777777" w:rsidTr="008A7808">
        <w:trPr>
          <w:trHeight w:val="254"/>
        </w:trPr>
        <w:tc>
          <w:tcPr>
            <w:tcW w:w="5557" w:type="dxa"/>
          </w:tcPr>
          <w:p w14:paraId="0266CCE3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</w:pPr>
            <w:r w:rsidRPr="00692FA6">
              <w:t>Nəqliyyat</w:t>
            </w:r>
            <w:r w:rsidRPr="00692FA6">
              <w:rPr>
                <w:spacing w:val="-4"/>
              </w:rPr>
              <w:t xml:space="preserve"> </w:t>
            </w:r>
            <w:r w:rsidRPr="00692FA6">
              <w:t>və</w:t>
            </w:r>
            <w:r w:rsidRPr="00692FA6">
              <w:rPr>
                <w:spacing w:val="-2"/>
              </w:rPr>
              <w:t xml:space="preserve"> </w:t>
            </w:r>
            <w:r w:rsidRPr="00692FA6">
              <w:t>anbar təsərrüfatı</w:t>
            </w:r>
          </w:p>
        </w:tc>
        <w:tc>
          <w:tcPr>
            <w:tcW w:w="1153" w:type="dxa"/>
          </w:tcPr>
          <w:p w14:paraId="3CCEC93A" w14:textId="77777777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30</w:t>
            </w:r>
          </w:p>
        </w:tc>
        <w:tc>
          <w:tcPr>
            <w:tcW w:w="1153" w:type="dxa"/>
          </w:tcPr>
          <w:p w14:paraId="640A88B7" w14:textId="77777777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5</w:t>
            </w:r>
          </w:p>
        </w:tc>
        <w:tc>
          <w:tcPr>
            <w:tcW w:w="1153" w:type="dxa"/>
          </w:tcPr>
          <w:p w14:paraId="032BD2BD" w14:textId="77777777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25</w:t>
            </w:r>
          </w:p>
        </w:tc>
      </w:tr>
      <w:tr w:rsidR="00C91A20" w:rsidRPr="00692FA6" w14:paraId="7F3CA791" w14:textId="77777777" w:rsidTr="008A7808">
        <w:trPr>
          <w:trHeight w:val="254"/>
        </w:trPr>
        <w:tc>
          <w:tcPr>
            <w:tcW w:w="5557" w:type="dxa"/>
          </w:tcPr>
          <w:p w14:paraId="15ADFC20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</w:pPr>
            <w:r w:rsidRPr="00692FA6">
              <w:t>Peşə,</w:t>
            </w:r>
            <w:r w:rsidRPr="00692FA6">
              <w:rPr>
                <w:spacing w:val="-2"/>
              </w:rPr>
              <w:t xml:space="preserve"> </w:t>
            </w:r>
            <w:r w:rsidRPr="00692FA6">
              <w:t>elmi</w:t>
            </w:r>
            <w:r w:rsidRPr="00692FA6">
              <w:rPr>
                <w:spacing w:val="-1"/>
              </w:rPr>
              <w:t xml:space="preserve"> </w:t>
            </w:r>
            <w:r w:rsidRPr="00692FA6">
              <w:t>və</w:t>
            </w:r>
            <w:r w:rsidRPr="00692FA6">
              <w:rPr>
                <w:spacing w:val="-2"/>
              </w:rPr>
              <w:t xml:space="preserve"> </w:t>
            </w:r>
            <w:r w:rsidRPr="00692FA6">
              <w:t>texniki</w:t>
            </w:r>
            <w:r w:rsidRPr="00692FA6">
              <w:rPr>
                <w:spacing w:val="-4"/>
              </w:rPr>
              <w:t xml:space="preserve"> </w:t>
            </w:r>
            <w:r w:rsidRPr="00692FA6">
              <w:t>fəaliyyət</w:t>
            </w:r>
          </w:p>
        </w:tc>
        <w:tc>
          <w:tcPr>
            <w:tcW w:w="1153" w:type="dxa"/>
          </w:tcPr>
          <w:p w14:paraId="4EAE0CC0" w14:textId="7D67DBDC" w:rsidR="00C91A20" w:rsidRPr="00692FA6" w:rsidRDefault="00555A62" w:rsidP="008A7808">
            <w:pPr>
              <w:pStyle w:val="TableParagraph"/>
              <w:spacing w:line="232" w:lineRule="exact"/>
              <w:ind w:right="15"/>
            </w:pPr>
            <w:r>
              <w:t>8</w:t>
            </w:r>
          </w:p>
        </w:tc>
        <w:tc>
          <w:tcPr>
            <w:tcW w:w="1153" w:type="dxa"/>
          </w:tcPr>
          <w:p w14:paraId="062BF347" w14:textId="53A6C134" w:rsidR="00C91A20" w:rsidRPr="00692FA6" w:rsidRDefault="00555A62" w:rsidP="008A7808">
            <w:pPr>
              <w:pStyle w:val="TableParagraph"/>
              <w:spacing w:line="232" w:lineRule="exact"/>
              <w:ind w:right="15"/>
            </w:pPr>
            <w:r>
              <w:t>8</w:t>
            </w:r>
          </w:p>
        </w:tc>
        <w:tc>
          <w:tcPr>
            <w:tcW w:w="1153" w:type="dxa"/>
          </w:tcPr>
          <w:p w14:paraId="5F208FE2" w14:textId="77777777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0</w:t>
            </w:r>
          </w:p>
        </w:tc>
      </w:tr>
      <w:tr w:rsidR="00C91A20" w:rsidRPr="00692FA6" w14:paraId="602FBF87" w14:textId="77777777" w:rsidTr="008A7808">
        <w:trPr>
          <w:trHeight w:val="254"/>
        </w:trPr>
        <w:tc>
          <w:tcPr>
            <w:tcW w:w="5557" w:type="dxa"/>
          </w:tcPr>
          <w:p w14:paraId="54F5570B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</w:pPr>
            <w:r w:rsidRPr="00692FA6">
              <w:t>Dövlət</w:t>
            </w:r>
            <w:r w:rsidRPr="00692FA6">
              <w:rPr>
                <w:spacing w:val="-4"/>
              </w:rPr>
              <w:t xml:space="preserve"> </w:t>
            </w:r>
            <w:r w:rsidRPr="00692FA6">
              <w:t>idarəetməsi</w:t>
            </w:r>
            <w:r w:rsidRPr="00692FA6">
              <w:rPr>
                <w:spacing w:val="-1"/>
              </w:rPr>
              <w:t xml:space="preserve"> </w:t>
            </w:r>
            <w:r w:rsidRPr="00692FA6">
              <w:t>və</w:t>
            </w:r>
            <w:r w:rsidRPr="00692FA6">
              <w:rPr>
                <w:spacing w:val="-2"/>
              </w:rPr>
              <w:t xml:space="preserve"> </w:t>
            </w:r>
            <w:r w:rsidRPr="00692FA6">
              <w:t>müdafiə;</w:t>
            </w:r>
            <w:r w:rsidRPr="00692FA6">
              <w:rPr>
                <w:spacing w:val="-4"/>
              </w:rPr>
              <w:t xml:space="preserve"> </w:t>
            </w:r>
            <w:r w:rsidRPr="00692FA6">
              <w:t>sosial</w:t>
            </w:r>
            <w:r w:rsidRPr="00692FA6">
              <w:rPr>
                <w:spacing w:val="-4"/>
              </w:rPr>
              <w:t xml:space="preserve"> </w:t>
            </w:r>
            <w:r w:rsidRPr="00692FA6">
              <w:t>təminat</w:t>
            </w:r>
          </w:p>
        </w:tc>
        <w:tc>
          <w:tcPr>
            <w:tcW w:w="1153" w:type="dxa"/>
          </w:tcPr>
          <w:p w14:paraId="63191417" w14:textId="4A3D222F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17</w:t>
            </w:r>
            <w:r w:rsidR="00555A62">
              <w:t>3</w:t>
            </w:r>
          </w:p>
        </w:tc>
        <w:tc>
          <w:tcPr>
            <w:tcW w:w="1153" w:type="dxa"/>
          </w:tcPr>
          <w:p w14:paraId="5424A10D" w14:textId="30E536F7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17</w:t>
            </w:r>
            <w:r w:rsidR="00555A62">
              <w:t>3</w:t>
            </w:r>
          </w:p>
        </w:tc>
        <w:tc>
          <w:tcPr>
            <w:tcW w:w="1153" w:type="dxa"/>
          </w:tcPr>
          <w:p w14:paraId="1C4362BD" w14:textId="77777777" w:rsidR="00C91A20" w:rsidRPr="00692FA6" w:rsidRDefault="00C91A20" w:rsidP="008A7808">
            <w:pPr>
              <w:pStyle w:val="TableParagraph"/>
              <w:spacing w:line="232" w:lineRule="exact"/>
              <w:ind w:right="19"/>
            </w:pPr>
            <w:r>
              <w:t>0</w:t>
            </w:r>
          </w:p>
        </w:tc>
      </w:tr>
      <w:tr w:rsidR="00C91A20" w:rsidRPr="00692FA6" w14:paraId="1D366B5C" w14:textId="77777777" w:rsidTr="008A7808">
        <w:trPr>
          <w:trHeight w:val="257"/>
        </w:trPr>
        <w:tc>
          <w:tcPr>
            <w:tcW w:w="5557" w:type="dxa"/>
          </w:tcPr>
          <w:p w14:paraId="22D39A34" w14:textId="77777777" w:rsidR="00C91A20" w:rsidRPr="00692FA6" w:rsidRDefault="00C91A20" w:rsidP="008A7808">
            <w:pPr>
              <w:pStyle w:val="TableParagraph"/>
              <w:spacing w:line="234" w:lineRule="exact"/>
              <w:ind w:left="28"/>
              <w:jc w:val="left"/>
            </w:pPr>
            <w:r w:rsidRPr="00692FA6">
              <w:t>Təhsil</w:t>
            </w:r>
          </w:p>
        </w:tc>
        <w:tc>
          <w:tcPr>
            <w:tcW w:w="1153" w:type="dxa"/>
          </w:tcPr>
          <w:p w14:paraId="2ACF6F8B" w14:textId="6040D9D1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5</w:t>
            </w:r>
            <w:r w:rsidR="00555A62">
              <w:t>10</w:t>
            </w:r>
          </w:p>
        </w:tc>
        <w:tc>
          <w:tcPr>
            <w:tcW w:w="1153" w:type="dxa"/>
          </w:tcPr>
          <w:p w14:paraId="72F6F93D" w14:textId="31476A11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5</w:t>
            </w:r>
            <w:r w:rsidR="00555A62">
              <w:t>10</w:t>
            </w:r>
          </w:p>
        </w:tc>
        <w:tc>
          <w:tcPr>
            <w:tcW w:w="1153" w:type="dxa"/>
          </w:tcPr>
          <w:p w14:paraId="07C49FE3" w14:textId="77777777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0</w:t>
            </w:r>
          </w:p>
        </w:tc>
      </w:tr>
      <w:tr w:rsidR="00C91A20" w:rsidRPr="00692FA6" w14:paraId="58CC65A7" w14:textId="77777777" w:rsidTr="008A7808">
        <w:trPr>
          <w:trHeight w:val="254"/>
        </w:trPr>
        <w:tc>
          <w:tcPr>
            <w:tcW w:w="5557" w:type="dxa"/>
          </w:tcPr>
          <w:p w14:paraId="4BC15C1F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</w:pPr>
            <w:r w:rsidRPr="00692FA6">
              <w:t>Əhaliyə</w:t>
            </w:r>
            <w:r w:rsidRPr="00692FA6">
              <w:rPr>
                <w:spacing w:val="-2"/>
              </w:rPr>
              <w:t xml:space="preserve"> </w:t>
            </w:r>
            <w:r w:rsidRPr="00692FA6">
              <w:t>səhiyyə</w:t>
            </w:r>
            <w:r w:rsidRPr="00692FA6">
              <w:rPr>
                <w:spacing w:val="-2"/>
              </w:rPr>
              <w:t xml:space="preserve"> </w:t>
            </w:r>
            <w:r w:rsidRPr="00692FA6">
              <w:t>və</w:t>
            </w:r>
            <w:r w:rsidRPr="00692FA6">
              <w:rPr>
                <w:spacing w:val="-4"/>
              </w:rPr>
              <w:t xml:space="preserve"> </w:t>
            </w:r>
            <w:r w:rsidRPr="00692FA6">
              <w:t>sosial</w:t>
            </w:r>
            <w:r w:rsidRPr="00692FA6">
              <w:rPr>
                <w:spacing w:val="-1"/>
              </w:rPr>
              <w:t xml:space="preserve"> </w:t>
            </w:r>
            <w:r w:rsidRPr="00692FA6">
              <w:t>xidmətlərin</w:t>
            </w:r>
            <w:r w:rsidRPr="00692FA6">
              <w:rPr>
                <w:spacing w:val="-1"/>
              </w:rPr>
              <w:t xml:space="preserve"> </w:t>
            </w:r>
            <w:r w:rsidRPr="00692FA6">
              <w:t>göstərilməsi</w:t>
            </w:r>
          </w:p>
        </w:tc>
        <w:tc>
          <w:tcPr>
            <w:tcW w:w="1153" w:type="dxa"/>
          </w:tcPr>
          <w:p w14:paraId="53F7F7D6" w14:textId="0311E3F9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2</w:t>
            </w:r>
            <w:r w:rsidR="005C6068">
              <w:t>51</w:t>
            </w:r>
          </w:p>
        </w:tc>
        <w:tc>
          <w:tcPr>
            <w:tcW w:w="1153" w:type="dxa"/>
          </w:tcPr>
          <w:p w14:paraId="6AEBC021" w14:textId="691488C9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2</w:t>
            </w:r>
            <w:r w:rsidR="005C6068">
              <w:t>51</w:t>
            </w:r>
          </w:p>
        </w:tc>
        <w:tc>
          <w:tcPr>
            <w:tcW w:w="1153" w:type="dxa"/>
          </w:tcPr>
          <w:p w14:paraId="7136A7B3" w14:textId="77777777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0</w:t>
            </w:r>
          </w:p>
        </w:tc>
      </w:tr>
      <w:tr w:rsidR="00C91A20" w:rsidRPr="00692FA6" w14:paraId="4A1543AF" w14:textId="77777777" w:rsidTr="008A7808">
        <w:trPr>
          <w:trHeight w:val="281"/>
        </w:trPr>
        <w:tc>
          <w:tcPr>
            <w:tcW w:w="5557" w:type="dxa"/>
          </w:tcPr>
          <w:p w14:paraId="3464999A" w14:textId="77777777" w:rsidR="00C91A20" w:rsidRPr="00692FA6" w:rsidRDefault="00C91A20" w:rsidP="008A7808">
            <w:pPr>
              <w:pStyle w:val="TableParagraph"/>
              <w:spacing w:before="25" w:line="233" w:lineRule="exact"/>
              <w:ind w:left="28"/>
              <w:jc w:val="left"/>
            </w:pPr>
            <w:r w:rsidRPr="00692FA6">
              <w:t>İstirahət,</w:t>
            </w:r>
            <w:r w:rsidRPr="00692FA6">
              <w:rPr>
                <w:spacing w:val="-2"/>
              </w:rPr>
              <w:t xml:space="preserve"> </w:t>
            </w:r>
            <w:r w:rsidRPr="00692FA6">
              <w:t>əyləncə</w:t>
            </w:r>
            <w:r w:rsidRPr="00692FA6">
              <w:rPr>
                <w:spacing w:val="-2"/>
              </w:rPr>
              <w:t xml:space="preserve"> </w:t>
            </w:r>
            <w:r w:rsidRPr="00692FA6">
              <w:t>və</w:t>
            </w:r>
            <w:r w:rsidRPr="00692FA6">
              <w:rPr>
                <w:spacing w:val="-3"/>
              </w:rPr>
              <w:t xml:space="preserve"> </w:t>
            </w:r>
            <w:r w:rsidRPr="00692FA6">
              <w:t>incəsənət</w:t>
            </w:r>
            <w:r w:rsidRPr="00692FA6">
              <w:rPr>
                <w:spacing w:val="-1"/>
              </w:rPr>
              <w:t xml:space="preserve"> </w:t>
            </w:r>
            <w:r w:rsidRPr="00692FA6">
              <w:t>sahəsində</w:t>
            </w:r>
            <w:r w:rsidRPr="00692FA6">
              <w:rPr>
                <w:spacing w:val="-2"/>
              </w:rPr>
              <w:t xml:space="preserve"> </w:t>
            </w:r>
            <w:r w:rsidRPr="00692FA6">
              <w:t>fəaliyyət</w:t>
            </w:r>
          </w:p>
        </w:tc>
        <w:tc>
          <w:tcPr>
            <w:tcW w:w="1153" w:type="dxa"/>
          </w:tcPr>
          <w:p w14:paraId="12656BEF" w14:textId="77777777" w:rsidR="00C91A20" w:rsidRPr="00692FA6" w:rsidRDefault="00C91A20" w:rsidP="008A7808">
            <w:pPr>
              <w:pStyle w:val="TableParagraph"/>
              <w:spacing w:before="25" w:line="233" w:lineRule="exact"/>
              <w:ind w:right="15"/>
            </w:pPr>
            <w:r>
              <w:t>155</w:t>
            </w:r>
          </w:p>
        </w:tc>
        <w:tc>
          <w:tcPr>
            <w:tcW w:w="1153" w:type="dxa"/>
          </w:tcPr>
          <w:p w14:paraId="57EA7222" w14:textId="77777777" w:rsidR="00C91A20" w:rsidRPr="00692FA6" w:rsidRDefault="00C91A20" w:rsidP="008A7808">
            <w:pPr>
              <w:pStyle w:val="TableParagraph"/>
              <w:spacing w:before="25" w:line="233" w:lineRule="exact"/>
              <w:ind w:right="15"/>
            </w:pPr>
            <w:r>
              <w:t>155</w:t>
            </w:r>
          </w:p>
        </w:tc>
        <w:tc>
          <w:tcPr>
            <w:tcW w:w="1153" w:type="dxa"/>
          </w:tcPr>
          <w:p w14:paraId="58297909" w14:textId="77777777" w:rsidR="00C91A20" w:rsidRPr="00692FA6" w:rsidRDefault="00C91A20" w:rsidP="008A7808">
            <w:pPr>
              <w:pStyle w:val="TableParagraph"/>
              <w:spacing w:before="25" w:line="233" w:lineRule="exact"/>
              <w:ind w:right="19"/>
            </w:pPr>
            <w:r>
              <w:t>0</w:t>
            </w:r>
          </w:p>
        </w:tc>
      </w:tr>
      <w:tr w:rsidR="00C91A20" w:rsidRPr="00692FA6" w14:paraId="6E6ED492" w14:textId="77777777" w:rsidTr="008A7808">
        <w:trPr>
          <w:trHeight w:val="257"/>
        </w:trPr>
        <w:tc>
          <w:tcPr>
            <w:tcW w:w="5557" w:type="dxa"/>
          </w:tcPr>
          <w:p w14:paraId="2CD25C41" w14:textId="77777777" w:rsidR="00C91A20" w:rsidRPr="00692FA6" w:rsidRDefault="00C91A20" w:rsidP="008A7808">
            <w:pPr>
              <w:pStyle w:val="TableParagraph"/>
              <w:spacing w:line="234" w:lineRule="exact"/>
              <w:ind w:left="28"/>
              <w:jc w:val="left"/>
            </w:pPr>
            <w:r w:rsidRPr="00692FA6">
              <w:t>Digər</w:t>
            </w:r>
            <w:r w:rsidRPr="00692FA6">
              <w:rPr>
                <w:spacing w:val="-4"/>
              </w:rPr>
              <w:t xml:space="preserve"> </w:t>
            </w:r>
            <w:r w:rsidRPr="00692FA6">
              <w:t>sahələrdə</w:t>
            </w:r>
            <w:r w:rsidRPr="00692FA6">
              <w:rPr>
                <w:spacing w:val="-2"/>
              </w:rPr>
              <w:t xml:space="preserve"> </w:t>
            </w:r>
            <w:r w:rsidRPr="00692FA6">
              <w:t>xidmətlərin</w:t>
            </w:r>
            <w:r w:rsidRPr="00692FA6">
              <w:rPr>
                <w:spacing w:val="-5"/>
              </w:rPr>
              <w:t xml:space="preserve"> </w:t>
            </w:r>
            <w:r w:rsidRPr="00692FA6">
              <w:t>göstərilməsi</w:t>
            </w:r>
          </w:p>
        </w:tc>
        <w:tc>
          <w:tcPr>
            <w:tcW w:w="1153" w:type="dxa"/>
          </w:tcPr>
          <w:p w14:paraId="1D29EEA0" w14:textId="77777777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9</w:t>
            </w:r>
          </w:p>
        </w:tc>
        <w:tc>
          <w:tcPr>
            <w:tcW w:w="1153" w:type="dxa"/>
          </w:tcPr>
          <w:p w14:paraId="6CB42EC3" w14:textId="77777777" w:rsidR="00C91A20" w:rsidRPr="00692FA6" w:rsidRDefault="00C91A20" w:rsidP="008A7808">
            <w:pPr>
              <w:pStyle w:val="TableParagraph"/>
              <w:spacing w:line="234" w:lineRule="exact"/>
              <w:ind w:right="17"/>
            </w:pPr>
            <w:r>
              <w:t>2</w:t>
            </w:r>
          </w:p>
        </w:tc>
        <w:tc>
          <w:tcPr>
            <w:tcW w:w="1153" w:type="dxa"/>
          </w:tcPr>
          <w:p w14:paraId="5772E959" w14:textId="77777777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7</w:t>
            </w:r>
          </w:p>
        </w:tc>
      </w:tr>
    </w:tbl>
    <w:p w14:paraId="5A4DA8A5" w14:textId="77777777" w:rsidR="007733FF" w:rsidRPr="00692FA6" w:rsidRDefault="007733FF">
      <w:pPr>
        <w:pStyle w:val="a3"/>
        <w:rPr>
          <w:sz w:val="10"/>
        </w:rPr>
      </w:pPr>
    </w:p>
    <w:p w14:paraId="7E75BD7C" w14:textId="77777777" w:rsidR="007733FF" w:rsidRPr="00692FA6" w:rsidRDefault="007733FF">
      <w:pPr>
        <w:pStyle w:val="a3"/>
        <w:rPr>
          <w:sz w:val="20"/>
        </w:rPr>
      </w:pPr>
    </w:p>
    <w:p w14:paraId="705A4A3B" w14:textId="1E507A56" w:rsidR="00CC1672" w:rsidRDefault="00E05716" w:rsidP="006D5374">
      <w:pPr>
        <w:pStyle w:val="1"/>
        <w:ind w:left="0" w:right="175"/>
        <w:jc w:val="center"/>
      </w:pPr>
      <w:bookmarkStart w:id="10" w:name="108-129_Institusional"/>
      <w:bookmarkStart w:id="11" w:name="130-135_Sosial_sektor"/>
      <w:bookmarkEnd w:id="10"/>
      <w:bookmarkEnd w:id="11"/>
      <w:r w:rsidRPr="00312AFB">
        <w:t>Əməkhaqqı</w:t>
      </w:r>
    </w:p>
    <w:p w14:paraId="1071EB45" w14:textId="77777777" w:rsidR="00632F3C" w:rsidRPr="00312AFB" w:rsidRDefault="00632F3C" w:rsidP="006D5374">
      <w:pPr>
        <w:pStyle w:val="1"/>
        <w:ind w:left="0" w:right="175"/>
        <w:jc w:val="center"/>
      </w:pPr>
    </w:p>
    <w:p w14:paraId="639B2472" w14:textId="3BE98F58" w:rsidR="00C91A20" w:rsidRPr="00692FA6" w:rsidRDefault="00C91A20" w:rsidP="00C91A20">
      <w:pPr>
        <w:pStyle w:val="a3"/>
        <w:tabs>
          <w:tab w:val="left" w:pos="9072"/>
        </w:tabs>
        <w:spacing w:before="1"/>
        <w:ind w:left="142" w:right="530" w:firstLine="708"/>
        <w:jc w:val="both"/>
      </w:pPr>
      <w:r w:rsidRPr="00692FA6">
        <w:t>202</w:t>
      </w:r>
      <w:r>
        <w:t>5</w:t>
      </w:r>
      <w:r w:rsidRPr="00692FA6">
        <w:t>-c</w:t>
      </w:r>
      <w:r>
        <w:t>i</w:t>
      </w:r>
      <w:r w:rsidRPr="00692FA6">
        <w:t xml:space="preserve"> ilin yanvar-</w:t>
      </w:r>
      <w:r w:rsidR="002F1559">
        <w:t>noyabr</w:t>
      </w:r>
      <w:r w:rsidRPr="00692FA6">
        <w:t xml:space="preserve"> aylarında </w:t>
      </w:r>
      <w:r>
        <w:t>rayon</w:t>
      </w:r>
      <w:r w:rsidRPr="00692FA6">
        <w:t xml:space="preserve"> iqtisadiyyatında</w:t>
      </w:r>
      <w:r w:rsidRPr="00692FA6">
        <w:rPr>
          <w:spacing w:val="1"/>
        </w:rPr>
        <w:t xml:space="preserve"> </w:t>
      </w:r>
      <w:r w:rsidRPr="00692FA6">
        <w:t>muzdla çalışan işçilərin orta aylıq nominal əməkhaqqı 202</w:t>
      </w:r>
      <w:r>
        <w:t>4</w:t>
      </w:r>
      <w:r w:rsidRPr="00692FA6">
        <w:t>-cü</w:t>
      </w:r>
      <w:r w:rsidRPr="00692FA6">
        <w:rPr>
          <w:spacing w:val="1"/>
        </w:rPr>
        <w:t xml:space="preserve"> </w:t>
      </w:r>
      <w:r w:rsidRPr="00692FA6">
        <w:t>ilin</w:t>
      </w:r>
      <w:r w:rsidRPr="00692FA6">
        <w:rPr>
          <w:spacing w:val="1"/>
        </w:rPr>
        <w:t xml:space="preserve"> </w:t>
      </w:r>
      <w:r w:rsidRPr="00692FA6">
        <w:t>müvafiq</w:t>
      </w:r>
      <w:r w:rsidRPr="00692FA6">
        <w:rPr>
          <w:spacing w:val="1"/>
        </w:rPr>
        <w:t xml:space="preserve"> </w:t>
      </w:r>
      <w:r w:rsidRPr="00692FA6">
        <w:t>dövrünə</w:t>
      </w:r>
      <w:r w:rsidRPr="00692FA6">
        <w:rPr>
          <w:spacing w:val="1"/>
        </w:rPr>
        <w:t xml:space="preserve"> </w:t>
      </w:r>
      <w:r w:rsidRPr="00692FA6">
        <w:t>nisbətən</w:t>
      </w:r>
      <w:r w:rsidRPr="00692FA6">
        <w:rPr>
          <w:spacing w:val="1"/>
        </w:rPr>
        <w:t xml:space="preserve"> </w:t>
      </w:r>
      <w:r w:rsidR="00D337AF">
        <w:t>4</w:t>
      </w:r>
      <w:r>
        <w:t>,</w:t>
      </w:r>
      <w:r w:rsidR="00D337AF">
        <w:t>6</w:t>
      </w:r>
      <w:r w:rsidRPr="00692FA6">
        <w:rPr>
          <w:spacing w:val="1"/>
        </w:rPr>
        <w:t xml:space="preserve"> </w:t>
      </w:r>
      <w:r w:rsidRPr="00692FA6">
        <w:t>faiz</w:t>
      </w:r>
      <w:r w:rsidRPr="00692FA6">
        <w:rPr>
          <w:spacing w:val="1"/>
        </w:rPr>
        <w:t xml:space="preserve"> </w:t>
      </w:r>
      <w:r w:rsidRPr="00692FA6">
        <w:t>artaraq</w:t>
      </w:r>
      <w:r w:rsidRPr="00692FA6">
        <w:rPr>
          <w:spacing w:val="1"/>
        </w:rPr>
        <w:t xml:space="preserve"> </w:t>
      </w:r>
      <w:r w:rsidR="00D337AF">
        <w:t>723</w:t>
      </w:r>
      <w:r w:rsidRPr="00692FA6">
        <w:t>,</w:t>
      </w:r>
      <w:r>
        <w:t>6</w:t>
      </w:r>
      <w:r w:rsidRPr="00692FA6">
        <w:rPr>
          <w:spacing w:val="70"/>
        </w:rPr>
        <w:t xml:space="preserve"> </w:t>
      </w:r>
      <w:r w:rsidRPr="00692FA6">
        <w:t>manat</w:t>
      </w:r>
      <w:r w:rsidRPr="00692FA6">
        <w:rPr>
          <w:spacing w:val="1"/>
        </w:rPr>
        <w:t xml:space="preserve"> </w:t>
      </w:r>
      <w:r w:rsidRPr="00692FA6">
        <w:t>təşkil etmişdir. Dövlət</w:t>
      </w:r>
      <w:r>
        <w:t xml:space="preserve"> </w:t>
      </w:r>
      <w:r w:rsidRPr="00692FA6">
        <w:rPr>
          <w:spacing w:val="-67"/>
        </w:rPr>
        <w:t xml:space="preserve"> </w:t>
      </w:r>
      <w:r w:rsidRPr="00692FA6">
        <w:t xml:space="preserve">müəssisələrində çalışan işçilərin əməkhaqları </w:t>
      </w:r>
      <w:r w:rsidR="00D337AF">
        <w:t>730</w:t>
      </w:r>
      <w:r w:rsidRPr="00692FA6">
        <w:t>,</w:t>
      </w:r>
      <w:r w:rsidR="00D337AF">
        <w:t>1</w:t>
      </w:r>
      <w:r w:rsidRPr="00692FA6">
        <w:t xml:space="preserve"> manat, özəl</w:t>
      </w:r>
      <w:r w:rsidRPr="00692FA6">
        <w:rPr>
          <w:spacing w:val="1"/>
        </w:rPr>
        <w:t xml:space="preserve"> </w:t>
      </w:r>
      <w:r w:rsidRPr="00692FA6">
        <w:t>müəssisələrdə</w:t>
      </w:r>
      <w:r w:rsidRPr="00692FA6">
        <w:rPr>
          <w:spacing w:val="-2"/>
        </w:rPr>
        <w:t xml:space="preserve"> </w:t>
      </w:r>
      <w:r w:rsidRPr="00692FA6">
        <w:t>isə</w:t>
      </w:r>
      <w:r w:rsidRPr="00692FA6">
        <w:rPr>
          <w:spacing w:val="-1"/>
        </w:rPr>
        <w:t xml:space="preserve"> </w:t>
      </w:r>
      <w:r w:rsidR="00D337AF">
        <w:t>658</w:t>
      </w:r>
      <w:r w:rsidRPr="00692FA6">
        <w:t>,</w:t>
      </w:r>
      <w:r w:rsidR="00D337AF">
        <w:t>4</w:t>
      </w:r>
      <w:r w:rsidRPr="00692FA6">
        <w:t xml:space="preserve"> manat</w:t>
      </w:r>
      <w:r w:rsidRPr="00692FA6">
        <w:rPr>
          <w:spacing w:val="-2"/>
        </w:rPr>
        <w:t xml:space="preserve"> </w:t>
      </w:r>
      <w:r w:rsidRPr="00692FA6">
        <w:t>olmuşdur.</w:t>
      </w:r>
    </w:p>
    <w:p w14:paraId="43C43D10" w14:textId="59A69435" w:rsidR="007961FA" w:rsidRDefault="007961FA" w:rsidP="005E248D">
      <w:pPr>
        <w:pStyle w:val="3"/>
        <w:spacing w:before="90"/>
        <w:ind w:left="0" w:right="34"/>
        <w:jc w:val="center"/>
      </w:pPr>
      <w:r w:rsidRPr="00692FA6">
        <w:t>202</w:t>
      </w:r>
      <w:r>
        <w:t>5</w:t>
      </w:r>
      <w:r w:rsidRPr="00692FA6">
        <w:t>-c</w:t>
      </w:r>
      <w:r>
        <w:t>i</w:t>
      </w:r>
      <w:r w:rsidRPr="00692FA6">
        <w:t xml:space="preserve"> ilin yanvar-</w:t>
      </w:r>
      <w:r w:rsidR="00D75010">
        <w:t>noyabr</w:t>
      </w:r>
      <w:r w:rsidRPr="00692FA6">
        <w:t xml:space="preserve"> aylarında iqtisadi fəaliyyət və</w:t>
      </w:r>
      <w:r w:rsidRPr="00692FA6">
        <w:rPr>
          <w:spacing w:val="-67"/>
        </w:rPr>
        <w:t xml:space="preserve">  </w:t>
      </w:r>
      <w:r>
        <w:rPr>
          <w:spacing w:val="-67"/>
        </w:rPr>
        <w:t xml:space="preserve">               </w:t>
      </w:r>
      <w:r w:rsidRPr="00692FA6">
        <w:t>mülkiyyət</w:t>
      </w:r>
      <w:r w:rsidRPr="00692FA6">
        <w:rPr>
          <w:spacing w:val="-3"/>
        </w:rPr>
        <w:t xml:space="preserve"> </w:t>
      </w:r>
      <w:r w:rsidRPr="00692FA6">
        <w:t>növləri</w:t>
      </w:r>
      <w:r w:rsidRPr="00692FA6">
        <w:rPr>
          <w:spacing w:val="-2"/>
        </w:rPr>
        <w:t xml:space="preserve"> </w:t>
      </w:r>
      <w:r w:rsidRPr="00692FA6">
        <w:t>üzrə</w:t>
      </w:r>
      <w:r w:rsidRPr="00692FA6">
        <w:rPr>
          <w:spacing w:val="-2"/>
        </w:rPr>
        <w:t xml:space="preserve"> </w:t>
      </w:r>
      <w:r w:rsidRPr="00692FA6">
        <w:t>orta</w:t>
      </w:r>
      <w:r w:rsidRPr="00692FA6">
        <w:rPr>
          <w:spacing w:val="-4"/>
        </w:rPr>
        <w:t xml:space="preserve"> </w:t>
      </w:r>
      <w:r w:rsidRPr="00692FA6">
        <w:t>aylıq</w:t>
      </w:r>
      <w:r w:rsidRPr="00692FA6">
        <w:rPr>
          <w:spacing w:val="-2"/>
        </w:rPr>
        <w:t xml:space="preserve"> </w:t>
      </w:r>
      <w:r w:rsidRPr="00692FA6">
        <w:t>nominal</w:t>
      </w:r>
      <w:r w:rsidRPr="00692FA6">
        <w:rPr>
          <w:spacing w:val="-1"/>
        </w:rPr>
        <w:t xml:space="preserve"> </w:t>
      </w:r>
      <w:r w:rsidRPr="00692FA6">
        <w:t>əməkhaqqı</w:t>
      </w:r>
    </w:p>
    <w:p w14:paraId="316449AB" w14:textId="750F08B2" w:rsidR="00C91A20" w:rsidRPr="005E248D" w:rsidRDefault="007961FA" w:rsidP="00C91A20">
      <w:pPr>
        <w:pStyle w:val="3"/>
        <w:spacing w:before="90"/>
        <w:ind w:left="0" w:right="34"/>
        <w:jc w:val="right"/>
        <w:rPr>
          <w:b w:val="0"/>
          <w:bCs w:val="0"/>
        </w:rPr>
      </w:pPr>
      <w:r w:rsidRPr="00692FA6">
        <w:rPr>
          <w:sz w:val="24"/>
        </w:rPr>
        <w:t xml:space="preserve">                                                                                                                                         </w:t>
      </w:r>
      <w:r>
        <w:rPr>
          <w:sz w:val="24"/>
        </w:rPr>
        <w:t xml:space="preserve">   </w:t>
      </w:r>
      <w:r w:rsidRPr="00692FA6">
        <w:rPr>
          <w:sz w:val="24"/>
        </w:rPr>
        <w:t xml:space="preserve">  </w:t>
      </w:r>
      <w:r w:rsidR="00C91A20" w:rsidRPr="005E248D">
        <w:rPr>
          <w:b w:val="0"/>
          <w:bCs w:val="0"/>
          <w:sz w:val="24"/>
        </w:rPr>
        <w:t>Cədvəl 11</w:t>
      </w:r>
      <w:r w:rsidR="00C91A20" w:rsidRPr="005E248D">
        <w:rPr>
          <w:b w:val="0"/>
          <w:bCs w:val="0"/>
          <w:spacing w:val="-57"/>
          <w:sz w:val="24"/>
        </w:rPr>
        <w:t xml:space="preserve">          </w:t>
      </w:r>
    </w:p>
    <w:p w14:paraId="4A21379E" w14:textId="6F6AF392" w:rsidR="007961FA" w:rsidRPr="00692FA6" w:rsidRDefault="007961FA" w:rsidP="007961FA">
      <w:pPr>
        <w:pStyle w:val="a3"/>
        <w:tabs>
          <w:tab w:val="left" w:pos="7914"/>
        </w:tabs>
        <w:spacing w:before="1"/>
        <w:rPr>
          <w:sz w:val="27"/>
        </w:rPr>
      </w:pPr>
      <w:r>
        <w:rPr>
          <w:sz w:val="24"/>
        </w:rPr>
        <w:t xml:space="preserve">    </w:t>
      </w:r>
      <w:r w:rsidRPr="00692FA6">
        <w:rPr>
          <w:sz w:val="24"/>
        </w:rPr>
        <w:t xml:space="preserve"> </w:t>
      </w: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0"/>
        <w:gridCol w:w="1180"/>
        <w:gridCol w:w="1180"/>
        <w:gridCol w:w="1181"/>
      </w:tblGrid>
      <w:tr w:rsidR="00C91A20" w:rsidRPr="00692FA6" w14:paraId="75B1D98A" w14:textId="77777777" w:rsidTr="008A7808">
        <w:trPr>
          <w:trHeight w:val="252"/>
        </w:trPr>
        <w:tc>
          <w:tcPr>
            <w:tcW w:w="5690" w:type="dxa"/>
            <w:vMerge w:val="restart"/>
          </w:tcPr>
          <w:p w14:paraId="120E7043" w14:textId="77777777" w:rsidR="00C91A20" w:rsidRPr="00692FA6" w:rsidRDefault="00C91A20" w:rsidP="008A7808">
            <w:pPr>
              <w:pStyle w:val="TableParagraph"/>
              <w:spacing w:before="4"/>
              <w:jc w:val="left"/>
            </w:pPr>
          </w:p>
          <w:p w14:paraId="4EF58053" w14:textId="77777777" w:rsidR="00C91A20" w:rsidRPr="00692FA6" w:rsidRDefault="00C91A20" w:rsidP="008A7808">
            <w:pPr>
              <w:pStyle w:val="TableParagraph"/>
              <w:ind w:left="1123"/>
              <w:jc w:val="left"/>
              <w:rPr>
                <w:b/>
              </w:rPr>
            </w:pPr>
            <w:r w:rsidRPr="00692FA6">
              <w:rPr>
                <w:b/>
              </w:rPr>
              <w:t>İqtisadi</w:t>
            </w:r>
            <w:r w:rsidRPr="00692FA6">
              <w:rPr>
                <w:b/>
                <w:spacing w:val="-5"/>
              </w:rPr>
              <w:t xml:space="preserve"> </w:t>
            </w:r>
            <w:r w:rsidRPr="00692FA6">
              <w:rPr>
                <w:b/>
              </w:rPr>
              <w:t>fəaliyyət</w:t>
            </w:r>
            <w:r w:rsidRPr="00692FA6">
              <w:rPr>
                <w:b/>
                <w:spacing w:val="-2"/>
              </w:rPr>
              <w:t xml:space="preserve"> </w:t>
            </w:r>
            <w:r w:rsidRPr="00692FA6">
              <w:rPr>
                <w:b/>
              </w:rPr>
              <w:t>növləri</w:t>
            </w:r>
          </w:p>
        </w:tc>
        <w:tc>
          <w:tcPr>
            <w:tcW w:w="1180" w:type="dxa"/>
            <w:vMerge w:val="restart"/>
          </w:tcPr>
          <w:p w14:paraId="3B48BCA8" w14:textId="77777777" w:rsidR="00C91A20" w:rsidRPr="00692FA6" w:rsidRDefault="00C91A20" w:rsidP="008A7808">
            <w:pPr>
              <w:pStyle w:val="TableParagraph"/>
              <w:spacing w:before="4"/>
              <w:jc w:val="left"/>
            </w:pPr>
          </w:p>
          <w:p w14:paraId="707A3DF6" w14:textId="77777777" w:rsidR="00C91A20" w:rsidRPr="00692FA6" w:rsidRDefault="00C91A20" w:rsidP="008A7808">
            <w:pPr>
              <w:pStyle w:val="TableParagraph"/>
              <w:ind w:left="218"/>
              <w:jc w:val="left"/>
              <w:rPr>
                <w:b/>
              </w:rPr>
            </w:pPr>
            <w:r w:rsidRPr="00692FA6">
              <w:rPr>
                <w:b/>
              </w:rPr>
              <w:t>Cəmi</w:t>
            </w:r>
          </w:p>
        </w:tc>
        <w:tc>
          <w:tcPr>
            <w:tcW w:w="2361" w:type="dxa"/>
            <w:gridSpan w:val="2"/>
          </w:tcPr>
          <w:p w14:paraId="1CA80AC5" w14:textId="77777777" w:rsidR="00C91A20" w:rsidRPr="00692FA6" w:rsidRDefault="00C91A20" w:rsidP="008A7808">
            <w:pPr>
              <w:pStyle w:val="TableParagraph"/>
              <w:spacing w:line="232" w:lineRule="exact"/>
              <w:ind w:left="402"/>
              <w:jc w:val="left"/>
              <w:rPr>
                <w:b/>
              </w:rPr>
            </w:pPr>
            <w:r w:rsidRPr="00692FA6">
              <w:rPr>
                <w:b/>
              </w:rPr>
              <w:t>o cümlədən</w:t>
            </w:r>
          </w:p>
        </w:tc>
      </w:tr>
      <w:tr w:rsidR="00C91A20" w:rsidRPr="00692FA6" w14:paraId="7AF53876" w14:textId="77777777" w:rsidTr="008A7808">
        <w:trPr>
          <w:trHeight w:val="508"/>
        </w:trPr>
        <w:tc>
          <w:tcPr>
            <w:tcW w:w="5690" w:type="dxa"/>
            <w:vMerge/>
            <w:tcBorders>
              <w:top w:val="nil"/>
            </w:tcBorders>
          </w:tcPr>
          <w:p w14:paraId="42F38941" w14:textId="77777777" w:rsidR="00C91A20" w:rsidRPr="00692FA6" w:rsidRDefault="00C91A20" w:rsidP="008A7808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14:paraId="13E561DA" w14:textId="77777777" w:rsidR="00C91A20" w:rsidRPr="00692FA6" w:rsidRDefault="00C91A20" w:rsidP="008A7808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14:paraId="61E79680" w14:textId="77777777" w:rsidR="00C91A20" w:rsidRPr="00692FA6" w:rsidRDefault="00C91A20" w:rsidP="008A7808">
            <w:pPr>
              <w:pStyle w:val="TableParagraph"/>
              <w:spacing w:before="125"/>
              <w:ind w:left="181"/>
              <w:jc w:val="left"/>
              <w:rPr>
                <w:b/>
              </w:rPr>
            </w:pPr>
            <w:r w:rsidRPr="00692FA6">
              <w:rPr>
                <w:b/>
              </w:rPr>
              <w:t>dövlət</w:t>
            </w:r>
          </w:p>
        </w:tc>
        <w:tc>
          <w:tcPr>
            <w:tcW w:w="1181" w:type="dxa"/>
          </w:tcPr>
          <w:p w14:paraId="0C859015" w14:textId="77777777" w:rsidR="00C91A20" w:rsidRPr="00692FA6" w:rsidRDefault="00C91A20" w:rsidP="008A7808">
            <w:pPr>
              <w:pStyle w:val="TableParagraph"/>
              <w:spacing w:line="252" w:lineRule="exact"/>
              <w:ind w:left="181" w:right="155" w:firstLine="4"/>
              <w:jc w:val="left"/>
              <w:rPr>
                <w:b/>
              </w:rPr>
            </w:pPr>
            <w:r w:rsidRPr="00692FA6">
              <w:rPr>
                <w:b/>
              </w:rPr>
              <w:t>qeyri-</w:t>
            </w:r>
            <w:r w:rsidRPr="00692FA6">
              <w:rPr>
                <w:b/>
                <w:spacing w:val="-52"/>
              </w:rPr>
              <w:t xml:space="preserve"> </w:t>
            </w:r>
            <w:r w:rsidRPr="00692FA6">
              <w:rPr>
                <w:b/>
              </w:rPr>
              <w:t>dövlət</w:t>
            </w:r>
          </w:p>
        </w:tc>
      </w:tr>
      <w:tr w:rsidR="00C91A20" w:rsidRPr="00692FA6" w14:paraId="050CBB07" w14:textId="77777777" w:rsidTr="008A7808">
        <w:trPr>
          <w:trHeight w:val="255"/>
        </w:trPr>
        <w:tc>
          <w:tcPr>
            <w:tcW w:w="5690" w:type="dxa"/>
          </w:tcPr>
          <w:p w14:paraId="2C8407F8" w14:textId="77777777" w:rsidR="00C91A20" w:rsidRPr="00692FA6" w:rsidRDefault="00C91A20" w:rsidP="008A7808">
            <w:pPr>
              <w:pStyle w:val="TableParagraph"/>
              <w:spacing w:before="1" w:line="233" w:lineRule="exact"/>
              <w:ind w:left="28"/>
              <w:jc w:val="left"/>
              <w:rPr>
                <w:b/>
              </w:rPr>
            </w:pPr>
            <w:r w:rsidRPr="00692FA6">
              <w:rPr>
                <w:b/>
              </w:rPr>
              <w:t>rayon</w:t>
            </w:r>
            <w:r w:rsidRPr="00692FA6">
              <w:rPr>
                <w:b/>
                <w:spacing w:val="-2"/>
              </w:rPr>
              <w:t xml:space="preserve"> </w:t>
            </w:r>
            <w:r w:rsidRPr="00692FA6">
              <w:rPr>
                <w:b/>
              </w:rPr>
              <w:t>üzrə</w:t>
            </w:r>
            <w:r w:rsidRPr="00692FA6">
              <w:rPr>
                <w:b/>
                <w:spacing w:val="-1"/>
              </w:rPr>
              <w:t xml:space="preserve"> </w:t>
            </w:r>
            <w:r w:rsidRPr="00692FA6">
              <w:rPr>
                <w:b/>
              </w:rPr>
              <w:t>–</w:t>
            </w:r>
            <w:r w:rsidRPr="00692FA6">
              <w:rPr>
                <w:b/>
                <w:spacing w:val="-1"/>
              </w:rPr>
              <w:t xml:space="preserve"> </w:t>
            </w:r>
            <w:r w:rsidRPr="00692FA6">
              <w:rPr>
                <w:b/>
              </w:rPr>
              <w:t>cəmi</w:t>
            </w:r>
          </w:p>
        </w:tc>
        <w:tc>
          <w:tcPr>
            <w:tcW w:w="1180" w:type="dxa"/>
          </w:tcPr>
          <w:p w14:paraId="60328DBB" w14:textId="6E7369CA" w:rsidR="00C91A20" w:rsidRPr="00692FA6" w:rsidRDefault="00D75010" w:rsidP="008A7808">
            <w:pPr>
              <w:pStyle w:val="TableParagraph"/>
              <w:spacing w:before="1" w:line="233" w:lineRule="exact"/>
              <w:ind w:right="15"/>
              <w:rPr>
                <w:b/>
              </w:rPr>
            </w:pPr>
            <w:r>
              <w:rPr>
                <w:b/>
              </w:rPr>
              <w:t>723</w:t>
            </w:r>
            <w:r w:rsidR="00C91A20" w:rsidRPr="00692FA6">
              <w:rPr>
                <w:b/>
              </w:rPr>
              <w:t>,</w:t>
            </w:r>
            <w:r w:rsidR="00C91A20">
              <w:rPr>
                <w:b/>
              </w:rPr>
              <w:t>6</w:t>
            </w:r>
          </w:p>
        </w:tc>
        <w:tc>
          <w:tcPr>
            <w:tcW w:w="1180" w:type="dxa"/>
          </w:tcPr>
          <w:p w14:paraId="0E743A92" w14:textId="1629FEB7" w:rsidR="00C91A20" w:rsidRPr="00692FA6" w:rsidRDefault="00D75010" w:rsidP="008A7808">
            <w:pPr>
              <w:pStyle w:val="TableParagraph"/>
              <w:spacing w:before="1" w:line="233" w:lineRule="exact"/>
              <w:ind w:right="15"/>
              <w:rPr>
                <w:b/>
              </w:rPr>
            </w:pPr>
            <w:r>
              <w:rPr>
                <w:b/>
              </w:rPr>
              <w:t>730</w:t>
            </w:r>
            <w:r w:rsidR="00C91A20" w:rsidRPr="00692FA6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181" w:type="dxa"/>
          </w:tcPr>
          <w:p w14:paraId="1BF79B47" w14:textId="0333DB43" w:rsidR="00C91A20" w:rsidRPr="00692FA6" w:rsidRDefault="00D75010" w:rsidP="008A7808">
            <w:pPr>
              <w:pStyle w:val="TableParagraph"/>
              <w:spacing w:before="1" w:line="233" w:lineRule="exact"/>
              <w:ind w:right="15"/>
              <w:rPr>
                <w:b/>
              </w:rPr>
            </w:pPr>
            <w:r>
              <w:rPr>
                <w:b/>
              </w:rPr>
              <w:t>658</w:t>
            </w:r>
            <w:r w:rsidR="00C91A20" w:rsidRPr="00692FA6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C91A20" w:rsidRPr="00692FA6" w14:paraId="32B8F3F8" w14:textId="77777777" w:rsidTr="008A7808">
        <w:trPr>
          <w:trHeight w:val="254"/>
        </w:trPr>
        <w:tc>
          <w:tcPr>
            <w:tcW w:w="5690" w:type="dxa"/>
          </w:tcPr>
          <w:p w14:paraId="546FB2EA" w14:textId="77777777" w:rsidR="00C91A20" w:rsidRPr="00692FA6" w:rsidRDefault="00C91A20" w:rsidP="008A7808">
            <w:pPr>
              <w:pStyle w:val="TableParagraph"/>
              <w:spacing w:line="234" w:lineRule="exact"/>
              <w:ind w:left="28"/>
              <w:jc w:val="left"/>
            </w:pPr>
            <w:r w:rsidRPr="00692FA6">
              <w:t>Kənd</w:t>
            </w:r>
            <w:r w:rsidRPr="00692FA6">
              <w:rPr>
                <w:spacing w:val="-2"/>
              </w:rPr>
              <w:t xml:space="preserve"> </w:t>
            </w:r>
            <w:r w:rsidRPr="00692FA6">
              <w:t>təsərrüfatı,</w:t>
            </w:r>
            <w:r w:rsidRPr="00692FA6">
              <w:rPr>
                <w:spacing w:val="-4"/>
              </w:rPr>
              <w:t xml:space="preserve"> </w:t>
            </w:r>
            <w:r w:rsidRPr="00692FA6">
              <w:t>meşə</w:t>
            </w:r>
            <w:r w:rsidRPr="00692FA6">
              <w:rPr>
                <w:spacing w:val="-2"/>
              </w:rPr>
              <w:t xml:space="preserve"> </w:t>
            </w:r>
            <w:r w:rsidRPr="00692FA6">
              <w:t>təsərrüfatı</w:t>
            </w:r>
            <w:r w:rsidRPr="00692FA6">
              <w:rPr>
                <w:spacing w:val="-3"/>
              </w:rPr>
              <w:t xml:space="preserve"> </w:t>
            </w:r>
            <w:r w:rsidRPr="00692FA6">
              <w:t>və</w:t>
            </w:r>
            <w:r w:rsidRPr="00692FA6">
              <w:rPr>
                <w:spacing w:val="-2"/>
              </w:rPr>
              <w:t xml:space="preserve"> </w:t>
            </w:r>
            <w:r w:rsidRPr="00692FA6">
              <w:t>balıqçılıq</w:t>
            </w:r>
          </w:p>
        </w:tc>
        <w:tc>
          <w:tcPr>
            <w:tcW w:w="1180" w:type="dxa"/>
          </w:tcPr>
          <w:p w14:paraId="5C2F9DC3" w14:textId="6D4E19AE" w:rsidR="00C91A20" w:rsidRPr="00692FA6" w:rsidRDefault="00D75010" w:rsidP="008A7808">
            <w:pPr>
              <w:pStyle w:val="TableParagraph"/>
              <w:spacing w:line="234" w:lineRule="exact"/>
              <w:ind w:right="15"/>
            </w:pPr>
            <w:r>
              <w:t>418</w:t>
            </w:r>
            <w:r w:rsidR="00C91A20" w:rsidRPr="00692FA6">
              <w:t>,</w:t>
            </w:r>
            <w:r>
              <w:t>3</w:t>
            </w:r>
          </w:p>
        </w:tc>
        <w:tc>
          <w:tcPr>
            <w:tcW w:w="1180" w:type="dxa"/>
          </w:tcPr>
          <w:p w14:paraId="29C42B1E" w14:textId="6D3B5766" w:rsidR="00C91A20" w:rsidRPr="00692FA6" w:rsidRDefault="00D75010" w:rsidP="008A7808">
            <w:pPr>
              <w:pStyle w:val="TableParagraph"/>
              <w:spacing w:line="234" w:lineRule="exact"/>
              <w:ind w:right="15"/>
            </w:pPr>
            <w:r>
              <w:t>421</w:t>
            </w:r>
            <w:r w:rsidR="00C91A20" w:rsidRPr="00692FA6">
              <w:t>,</w:t>
            </w:r>
            <w:r>
              <w:t>6</w:t>
            </w:r>
          </w:p>
        </w:tc>
        <w:tc>
          <w:tcPr>
            <w:tcW w:w="1181" w:type="dxa"/>
          </w:tcPr>
          <w:p w14:paraId="65B6D93D" w14:textId="3DEC6500" w:rsidR="00C91A20" w:rsidRPr="00692FA6" w:rsidRDefault="00D75010" w:rsidP="008A7808">
            <w:pPr>
              <w:pStyle w:val="TableParagraph"/>
              <w:spacing w:line="234" w:lineRule="exact"/>
              <w:ind w:right="15"/>
            </w:pPr>
            <w:r>
              <w:t>409</w:t>
            </w:r>
            <w:r w:rsidR="00C91A20" w:rsidRPr="00692FA6">
              <w:t>,</w:t>
            </w:r>
            <w:r>
              <w:t>1</w:t>
            </w:r>
          </w:p>
        </w:tc>
      </w:tr>
      <w:tr w:rsidR="00C91A20" w:rsidRPr="00692FA6" w14:paraId="5574B4BA" w14:textId="77777777" w:rsidTr="008A7808">
        <w:trPr>
          <w:trHeight w:val="254"/>
        </w:trPr>
        <w:tc>
          <w:tcPr>
            <w:tcW w:w="5690" w:type="dxa"/>
          </w:tcPr>
          <w:p w14:paraId="7C743FC4" w14:textId="77777777" w:rsidR="00C91A20" w:rsidRPr="00692FA6" w:rsidRDefault="00C91A20" w:rsidP="008A7808">
            <w:pPr>
              <w:pStyle w:val="TableParagraph"/>
              <w:spacing w:line="234" w:lineRule="exact"/>
              <w:ind w:left="28"/>
              <w:jc w:val="left"/>
            </w:pPr>
            <w:r w:rsidRPr="00692FA6">
              <w:t>Emal</w:t>
            </w:r>
            <w:r w:rsidRPr="00692FA6">
              <w:rPr>
                <w:spacing w:val="-2"/>
              </w:rPr>
              <w:t xml:space="preserve"> </w:t>
            </w:r>
            <w:r w:rsidRPr="00692FA6">
              <w:t>sənayesi</w:t>
            </w:r>
          </w:p>
        </w:tc>
        <w:tc>
          <w:tcPr>
            <w:tcW w:w="1180" w:type="dxa"/>
          </w:tcPr>
          <w:p w14:paraId="12BF37C5" w14:textId="4FC14240" w:rsidR="00C91A20" w:rsidRPr="00692FA6" w:rsidRDefault="00D75010" w:rsidP="008A7808">
            <w:pPr>
              <w:pStyle w:val="TableParagraph"/>
              <w:spacing w:line="234" w:lineRule="exact"/>
              <w:ind w:right="15"/>
            </w:pPr>
            <w:r>
              <w:t>657</w:t>
            </w:r>
            <w:r w:rsidR="00C91A20" w:rsidRPr="00692FA6">
              <w:t>,</w:t>
            </w:r>
            <w:r>
              <w:t>3</w:t>
            </w:r>
          </w:p>
        </w:tc>
        <w:tc>
          <w:tcPr>
            <w:tcW w:w="1180" w:type="dxa"/>
          </w:tcPr>
          <w:p w14:paraId="4CCB33E4" w14:textId="77777777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0</w:t>
            </w:r>
            <w:r w:rsidRPr="00692FA6">
              <w:t>,</w:t>
            </w:r>
            <w:r>
              <w:t>0</w:t>
            </w:r>
          </w:p>
        </w:tc>
        <w:tc>
          <w:tcPr>
            <w:tcW w:w="1181" w:type="dxa"/>
          </w:tcPr>
          <w:p w14:paraId="2A929BEE" w14:textId="18FFB3FF" w:rsidR="00C91A20" w:rsidRPr="00692FA6" w:rsidRDefault="00D75010" w:rsidP="008A7808">
            <w:pPr>
              <w:pStyle w:val="TableParagraph"/>
              <w:spacing w:line="234" w:lineRule="exact"/>
              <w:ind w:right="15"/>
            </w:pPr>
            <w:r>
              <w:t>657</w:t>
            </w:r>
            <w:r w:rsidR="00C91A20" w:rsidRPr="00692FA6">
              <w:t>,</w:t>
            </w:r>
            <w:r>
              <w:t>3</w:t>
            </w:r>
          </w:p>
        </w:tc>
      </w:tr>
      <w:tr w:rsidR="00C91A20" w:rsidRPr="00692FA6" w14:paraId="7C51E759" w14:textId="77777777" w:rsidTr="008A7808">
        <w:trPr>
          <w:trHeight w:val="252"/>
        </w:trPr>
        <w:tc>
          <w:tcPr>
            <w:tcW w:w="5690" w:type="dxa"/>
          </w:tcPr>
          <w:p w14:paraId="79463768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</w:pPr>
            <w:r w:rsidRPr="00692FA6">
              <w:t>Su</w:t>
            </w:r>
            <w:r w:rsidRPr="00692FA6">
              <w:rPr>
                <w:spacing w:val="-2"/>
              </w:rPr>
              <w:t xml:space="preserve"> </w:t>
            </w:r>
            <w:r w:rsidRPr="00692FA6">
              <w:t>təchizatı,</w:t>
            </w:r>
            <w:r w:rsidRPr="00692FA6">
              <w:rPr>
                <w:spacing w:val="-1"/>
              </w:rPr>
              <w:t xml:space="preserve"> </w:t>
            </w:r>
            <w:r w:rsidRPr="00692FA6">
              <w:t>tullantıların</w:t>
            </w:r>
            <w:r w:rsidRPr="00692FA6">
              <w:rPr>
                <w:spacing w:val="-4"/>
              </w:rPr>
              <w:t xml:space="preserve"> </w:t>
            </w:r>
            <w:r w:rsidRPr="00692FA6">
              <w:t>təmizlənməsi</w:t>
            </w:r>
            <w:r w:rsidRPr="00692FA6">
              <w:rPr>
                <w:spacing w:val="-3"/>
              </w:rPr>
              <w:t xml:space="preserve"> </w:t>
            </w:r>
            <w:r w:rsidRPr="00692FA6">
              <w:t>və</w:t>
            </w:r>
            <w:r w:rsidRPr="00692FA6">
              <w:rPr>
                <w:spacing w:val="-2"/>
              </w:rPr>
              <w:t xml:space="preserve"> </w:t>
            </w:r>
            <w:r w:rsidRPr="00692FA6">
              <w:t>emalı</w:t>
            </w:r>
          </w:p>
        </w:tc>
        <w:tc>
          <w:tcPr>
            <w:tcW w:w="1180" w:type="dxa"/>
          </w:tcPr>
          <w:p w14:paraId="15C889F1" w14:textId="74ECC085" w:rsidR="00C91A20" w:rsidRPr="00692FA6" w:rsidRDefault="00D75010" w:rsidP="008A7808">
            <w:pPr>
              <w:pStyle w:val="TableParagraph"/>
              <w:spacing w:line="232" w:lineRule="exact"/>
              <w:ind w:right="15"/>
            </w:pPr>
            <w:r>
              <w:t>646</w:t>
            </w:r>
            <w:r w:rsidR="00C91A20" w:rsidRPr="00692FA6">
              <w:t>,</w:t>
            </w:r>
            <w:r>
              <w:t>5</w:t>
            </w:r>
          </w:p>
        </w:tc>
        <w:tc>
          <w:tcPr>
            <w:tcW w:w="1180" w:type="dxa"/>
          </w:tcPr>
          <w:p w14:paraId="4960B173" w14:textId="38388122" w:rsidR="00C91A20" w:rsidRPr="00692FA6" w:rsidRDefault="00D75010" w:rsidP="008A7808">
            <w:pPr>
              <w:pStyle w:val="TableParagraph"/>
              <w:spacing w:line="232" w:lineRule="exact"/>
              <w:ind w:right="15"/>
            </w:pPr>
            <w:r>
              <w:t>646</w:t>
            </w:r>
            <w:r w:rsidR="00C91A20" w:rsidRPr="00692FA6">
              <w:t>,</w:t>
            </w:r>
            <w:r>
              <w:t>5</w:t>
            </w:r>
          </w:p>
        </w:tc>
        <w:tc>
          <w:tcPr>
            <w:tcW w:w="1181" w:type="dxa"/>
          </w:tcPr>
          <w:p w14:paraId="1D846CE2" w14:textId="77777777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0,0</w:t>
            </w:r>
          </w:p>
        </w:tc>
      </w:tr>
      <w:tr w:rsidR="00C91A20" w:rsidRPr="00692FA6" w14:paraId="14F0E949" w14:textId="77777777" w:rsidTr="008A7808">
        <w:trPr>
          <w:trHeight w:val="252"/>
        </w:trPr>
        <w:tc>
          <w:tcPr>
            <w:tcW w:w="5690" w:type="dxa"/>
          </w:tcPr>
          <w:p w14:paraId="6D254BF2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</w:pPr>
            <w:r>
              <w:t>Tikinti</w:t>
            </w:r>
          </w:p>
        </w:tc>
        <w:tc>
          <w:tcPr>
            <w:tcW w:w="1180" w:type="dxa"/>
          </w:tcPr>
          <w:p w14:paraId="4ADF849D" w14:textId="0A866A45" w:rsidR="00C91A20" w:rsidRDefault="00D75010" w:rsidP="008A7808">
            <w:pPr>
              <w:pStyle w:val="TableParagraph"/>
              <w:spacing w:line="232" w:lineRule="exact"/>
              <w:ind w:right="15"/>
            </w:pPr>
            <w:r>
              <w:t>633</w:t>
            </w:r>
            <w:r w:rsidR="00C91A20">
              <w:t>,</w:t>
            </w:r>
            <w:r>
              <w:t>7</w:t>
            </w:r>
          </w:p>
        </w:tc>
        <w:tc>
          <w:tcPr>
            <w:tcW w:w="1180" w:type="dxa"/>
          </w:tcPr>
          <w:p w14:paraId="7BEF650E" w14:textId="66CE3256" w:rsidR="00C91A20" w:rsidRDefault="00D75010" w:rsidP="008A7808">
            <w:pPr>
              <w:pStyle w:val="TableParagraph"/>
              <w:spacing w:line="232" w:lineRule="exact"/>
              <w:ind w:right="15"/>
            </w:pPr>
            <w:r>
              <w:t>678</w:t>
            </w:r>
            <w:r w:rsidR="00C91A20">
              <w:t>,</w:t>
            </w:r>
            <w:r>
              <w:t>5</w:t>
            </w:r>
          </w:p>
        </w:tc>
        <w:tc>
          <w:tcPr>
            <w:tcW w:w="1181" w:type="dxa"/>
          </w:tcPr>
          <w:p w14:paraId="2A04CB1D" w14:textId="16D27402" w:rsidR="00C91A20" w:rsidRDefault="00D75010" w:rsidP="008A7808">
            <w:pPr>
              <w:pStyle w:val="TableParagraph"/>
              <w:spacing w:line="232" w:lineRule="exact"/>
              <w:ind w:right="15"/>
            </w:pPr>
            <w:r>
              <w:t>614</w:t>
            </w:r>
            <w:r w:rsidR="00C91A20">
              <w:t>,</w:t>
            </w:r>
            <w:r>
              <w:t>7</w:t>
            </w:r>
          </w:p>
        </w:tc>
      </w:tr>
      <w:tr w:rsidR="00C91A20" w:rsidRPr="00692FA6" w14:paraId="04101AE1" w14:textId="77777777" w:rsidTr="008A7808">
        <w:trPr>
          <w:trHeight w:val="252"/>
        </w:trPr>
        <w:tc>
          <w:tcPr>
            <w:tcW w:w="5690" w:type="dxa"/>
          </w:tcPr>
          <w:p w14:paraId="79324F83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</w:pPr>
            <w:r w:rsidRPr="00692FA6">
              <w:t>Ticarət;</w:t>
            </w:r>
            <w:r w:rsidRPr="00692FA6">
              <w:rPr>
                <w:spacing w:val="-3"/>
              </w:rPr>
              <w:t xml:space="preserve"> </w:t>
            </w:r>
            <w:r w:rsidRPr="00692FA6">
              <w:t>nəqliyyat</w:t>
            </w:r>
            <w:r w:rsidRPr="00692FA6">
              <w:rPr>
                <w:spacing w:val="-2"/>
              </w:rPr>
              <w:t xml:space="preserve"> </w:t>
            </w:r>
            <w:r w:rsidRPr="00692FA6">
              <w:t>vasitələrinin</w:t>
            </w:r>
            <w:r w:rsidRPr="00692FA6">
              <w:rPr>
                <w:spacing w:val="-3"/>
              </w:rPr>
              <w:t xml:space="preserve"> </w:t>
            </w:r>
            <w:r w:rsidRPr="00692FA6">
              <w:t>təmiri</w:t>
            </w:r>
          </w:p>
        </w:tc>
        <w:tc>
          <w:tcPr>
            <w:tcW w:w="1180" w:type="dxa"/>
          </w:tcPr>
          <w:p w14:paraId="1A21450F" w14:textId="5DCBFA08" w:rsidR="00C91A20" w:rsidRPr="00692FA6" w:rsidRDefault="00D75010" w:rsidP="008A7808">
            <w:pPr>
              <w:pStyle w:val="TableParagraph"/>
              <w:spacing w:line="232" w:lineRule="exact"/>
              <w:ind w:right="15"/>
            </w:pPr>
            <w:r>
              <w:t>874</w:t>
            </w:r>
            <w:r w:rsidR="00C91A20" w:rsidRPr="00692FA6">
              <w:t>,</w:t>
            </w:r>
            <w:r>
              <w:t>8</w:t>
            </w:r>
          </w:p>
        </w:tc>
        <w:tc>
          <w:tcPr>
            <w:tcW w:w="1180" w:type="dxa"/>
          </w:tcPr>
          <w:p w14:paraId="09631CA8" w14:textId="7808AEF4" w:rsidR="00C91A20" w:rsidRPr="00692FA6" w:rsidRDefault="00D75010" w:rsidP="008A7808">
            <w:pPr>
              <w:pStyle w:val="TableParagraph"/>
              <w:spacing w:line="232" w:lineRule="exact"/>
              <w:ind w:right="15"/>
            </w:pPr>
            <w:r>
              <w:t>1263</w:t>
            </w:r>
            <w:r w:rsidR="00C91A20" w:rsidRPr="00692FA6">
              <w:t>,</w:t>
            </w:r>
            <w:r>
              <w:t>5</w:t>
            </w:r>
          </w:p>
        </w:tc>
        <w:tc>
          <w:tcPr>
            <w:tcW w:w="1181" w:type="dxa"/>
          </w:tcPr>
          <w:p w14:paraId="3A4F0218" w14:textId="0E11A735" w:rsidR="00C91A20" w:rsidRPr="00692FA6" w:rsidRDefault="00D75010" w:rsidP="008A7808">
            <w:pPr>
              <w:pStyle w:val="TableParagraph"/>
              <w:spacing w:line="232" w:lineRule="exact"/>
              <w:ind w:right="15"/>
            </w:pPr>
            <w:r>
              <w:t>762</w:t>
            </w:r>
            <w:r w:rsidR="00C91A20" w:rsidRPr="00692FA6">
              <w:t>,</w:t>
            </w:r>
            <w:r>
              <w:t>8</w:t>
            </w:r>
          </w:p>
        </w:tc>
      </w:tr>
      <w:tr w:rsidR="00C91A20" w:rsidRPr="00692FA6" w14:paraId="4940F55D" w14:textId="77777777" w:rsidTr="008A7808">
        <w:trPr>
          <w:trHeight w:val="254"/>
        </w:trPr>
        <w:tc>
          <w:tcPr>
            <w:tcW w:w="5690" w:type="dxa"/>
          </w:tcPr>
          <w:p w14:paraId="78E3DA24" w14:textId="77777777" w:rsidR="00C91A20" w:rsidRPr="00692FA6" w:rsidRDefault="00C91A20" w:rsidP="008A7808">
            <w:pPr>
              <w:pStyle w:val="TableParagraph"/>
              <w:spacing w:before="1" w:line="233" w:lineRule="exact"/>
              <w:ind w:left="28"/>
              <w:jc w:val="left"/>
            </w:pPr>
            <w:r w:rsidRPr="00692FA6">
              <w:t>Nəqliyyat</w:t>
            </w:r>
            <w:r w:rsidRPr="00692FA6">
              <w:rPr>
                <w:spacing w:val="-4"/>
              </w:rPr>
              <w:t xml:space="preserve"> </w:t>
            </w:r>
            <w:r w:rsidRPr="00692FA6">
              <w:t>və</w:t>
            </w:r>
            <w:r w:rsidRPr="00692FA6">
              <w:rPr>
                <w:spacing w:val="-1"/>
              </w:rPr>
              <w:t xml:space="preserve"> </w:t>
            </w:r>
            <w:r w:rsidRPr="00692FA6">
              <w:t>anbar</w:t>
            </w:r>
            <w:r w:rsidRPr="00692FA6">
              <w:rPr>
                <w:spacing w:val="-1"/>
              </w:rPr>
              <w:t xml:space="preserve"> </w:t>
            </w:r>
            <w:r w:rsidRPr="00692FA6">
              <w:t>təsərrüfatı</w:t>
            </w:r>
          </w:p>
        </w:tc>
        <w:tc>
          <w:tcPr>
            <w:tcW w:w="1180" w:type="dxa"/>
          </w:tcPr>
          <w:p w14:paraId="58347DF4" w14:textId="01ACD2FC" w:rsidR="00C91A20" w:rsidRPr="00692FA6" w:rsidRDefault="00D75010" w:rsidP="008A7808">
            <w:pPr>
              <w:pStyle w:val="TableParagraph"/>
              <w:spacing w:before="1" w:line="233" w:lineRule="exact"/>
              <w:ind w:right="15"/>
            </w:pPr>
            <w:r>
              <w:t>412</w:t>
            </w:r>
            <w:r w:rsidR="00C91A20" w:rsidRPr="00692FA6">
              <w:t>,</w:t>
            </w:r>
            <w:r>
              <w:t>3</w:t>
            </w:r>
          </w:p>
        </w:tc>
        <w:tc>
          <w:tcPr>
            <w:tcW w:w="1180" w:type="dxa"/>
          </w:tcPr>
          <w:p w14:paraId="70D0E29D" w14:textId="1E73E3DC" w:rsidR="00C91A20" w:rsidRPr="00692FA6" w:rsidRDefault="00D75010" w:rsidP="008A7808">
            <w:pPr>
              <w:pStyle w:val="TableParagraph"/>
              <w:spacing w:before="1" w:line="233" w:lineRule="exact"/>
              <w:ind w:right="15"/>
            </w:pPr>
            <w:r>
              <w:t>473</w:t>
            </w:r>
            <w:r w:rsidR="00C91A20" w:rsidRPr="00692FA6">
              <w:t>,</w:t>
            </w:r>
            <w:r>
              <w:t>7</w:t>
            </w:r>
          </w:p>
        </w:tc>
        <w:tc>
          <w:tcPr>
            <w:tcW w:w="1181" w:type="dxa"/>
          </w:tcPr>
          <w:p w14:paraId="18928D3C" w14:textId="77777777" w:rsidR="00C91A20" w:rsidRPr="00692FA6" w:rsidRDefault="00C91A20" w:rsidP="008A7808">
            <w:pPr>
              <w:pStyle w:val="TableParagraph"/>
              <w:spacing w:before="1" w:line="233" w:lineRule="exact"/>
              <w:ind w:right="15"/>
            </w:pPr>
            <w:r>
              <w:t>400</w:t>
            </w:r>
            <w:r w:rsidRPr="00692FA6">
              <w:t>,</w:t>
            </w:r>
            <w:r>
              <w:t>0</w:t>
            </w:r>
          </w:p>
        </w:tc>
      </w:tr>
      <w:tr w:rsidR="00C91A20" w:rsidRPr="00692FA6" w14:paraId="3732EDF7" w14:textId="77777777" w:rsidTr="008A7808">
        <w:trPr>
          <w:trHeight w:val="255"/>
        </w:trPr>
        <w:tc>
          <w:tcPr>
            <w:tcW w:w="5690" w:type="dxa"/>
          </w:tcPr>
          <w:p w14:paraId="5C11BDF6" w14:textId="77777777" w:rsidR="00C91A20" w:rsidRPr="00692FA6" w:rsidRDefault="00C91A20" w:rsidP="008A7808">
            <w:pPr>
              <w:pStyle w:val="TableParagraph"/>
              <w:spacing w:before="1" w:line="233" w:lineRule="exact"/>
              <w:ind w:left="28"/>
              <w:jc w:val="left"/>
            </w:pPr>
            <w:r w:rsidRPr="00692FA6">
              <w:t>Peşə,</w:t>
            </w:r>
            <w:r w:rsidRPr="00692FA6">
              <w:rPr>
                <w:spacing w:val="-2"/>
              </w:rPr>
              <w:t xml:space="preserve"> </w:t>
            </w:r>
            <w:r w:rsidRPr="00692FA6">
              <w:t>elmi</w:t>
            </w:r>
            <w:r w:rsidRPr="00692FA6">
              <w:rPr>
                <w:spacing w:val="-1"/>
              </w:rPr>
              <w:t xml:space="preserve"> </w:t>
            </w:r>
            <w:r w:rsidRPr="00692FA6">
              <w:t>və</w:t>
            </w:r>
            <w:r w:rsidRPr="00692FA6">
              <w:rPr>
                <w:spacing w:val="-1"/>
              </w:rPr>
              <w:t xml:space="preserve"> </w:t>
            </w:r>
            <w:r w:rsidRPr="00692FA6">
              <w:t>texniki</w:t>
            </w:r>
            <w:r w:rsidRPr="00692FA6">
              <w:rPr>
                <w:spacing w:val="-4"/>
              </w:rPr>
              <w:t xml:space="preserve"> </w:t>
            </w:r>
            <w:r w:rsidRPr="00692FA6">
              <w:t>fəaliyyət</w:t>
            </w:r>
          </w:p>
        </w:tc>
        <w:tc>
          <w:tcPr>
            <w:tcW w:w="1180" w:type="dxa"/>
          </w:tcPr>
          <w:p w14:paraId="2FB163A7" w14:textId="42C51FFB" w:rsidR="00C91A20" w:rsidRPr="00692FA6" w:rsidRDefault="00D75010" w:rsidP="008A7808">
            <w:pPr>
              <w:pStyle w:val="TableParagraph"/>
              <w:spacing w:before="1" w:line="233" w:lineRule="exact"/>
              <w:ind w:right="15"/>
            </w:pPr>
            <w:r>
              <w:t>769</w:t>
            </w:r>
            <w:r w:rsidR="00C91A20" w:rsidRPr="00692FA6">
              <w:t>,</w:t>
            </w:r>
            <w:r>
              <w:t>9</w:t>
            </w:r>
          </w:p>
        </w:tc>
        <w:tc>
          <w:tcPr>
            <w:tcW w:w="1180" w:type="dxa"/>
          </w:tcPr>
          <w:p w14:paraId="4348DCFA" w14:textId="4B884B7D" w:rsidR="00C91A20" w:rsidRPr="00692FA6" w:rsidRDefault="00D75010" w:rsidP="008A7808">
            <w:pPr>
              <w:pStyle w:val="TableParagraph"/>
              <w:spacing w:before="1" w:line="233" w:lineRule="exact"/>
              <w:ind w:right="15"/>
            </w:pPr>
            <w:r>
              <w:t>769</w:t>
            </w:r>
            <w:r w:rsidR="00C91A20" w:rsidRPr="00692FA6">
              <w:t>,</w:t>
            </w:r>
            <w:r>
              <w:t>9</w:t>
            </w:r>
          </w:p>
        </w:tc>
        <w:tc>
          <w:tcPr>
            <w:tcW w:w="1181" w:type="dxa"/>
          </w:tcPr>
          <w:p w14:paraId="5D523E75" w14:textId="77777777" w:rsidR="00C91A20" w:rsidRPr="00692FA6" w:rsidRDefault="00C91A20" w:rsidP="008A7808">
            <w:pPr>
              <w:pStyle w:val="TableParagraph"/>
              <w:spacing w:before="1" w:line="233" w:lineRule="exact"/>
              <w:ind w:right="15"/>
            </w:pPr>
            <w:r>
              <w:t>0,0</w:t>
            </w:r>
          </w:p>
        </w:tc>
      </w:tr>
      <w:tr w:rsidR="00C91A20" w:rsidRPr="00692FA6" w14:paraId="53E34875" w14:textId="77777777" w:rsidTr="008A7808">
        <w:trPr>
          <w:trHeight w:val="255"/>
        </w:trPr>
        <w:tc>
          <w:tcPr>
            <w:tcW w:w="5690" w:type="dxa"/>
          </w:tcPr>
          <w:p w14:paraId="37DFDFF1" w14:textId="77777777" w:rsidR="00C91A20" w:rsidRPr="00692FA6" w:rsidRDefault="00C91A20" w:rsidP="008A7808">
            <w:pPr>
              <w:pStyle w:val="TableParagraph"/>
              <w:spacing w:before="1" w:line="233" w:lineRule="exact"/>
              <w:ind w:left="28"/>
              <w:jc w:val="left"/>
            </w:pPr>
            <w:r w:rsidRPr="00692FA6">
              <w:t>Dövlət</w:t>
            </w:r>
            <w:r w:rsidRPr="00692FA6">
              <w:rPr>
                <w:spacing w:val="-4"/>
              </w:rPr>
              <w:t xml:space="preserve"> </w:t>
            </w:r>
            <w:r w:rsidRPr="00692FA6">
              <w:t>idarəetməsi</w:t>
            </w:r>
            <w:r w:rsidRPr="00692FA6">
              <w:rPr>
                <w:spacing w:val="-1"/>
              </w:rPr>
              <w:t xml:space="preserve"> </w:t>
            </w:r>
            <w:r w:rsidRPr="00692FA6">
              <w:t>və</w:t>
            </w:r>
            <w:r w:rsidRPr="00692FA6">
              <w:rPr>
                <w:spacing w:val="-2"/>
              </w:rPr>
              <w:t xml:space="preserve"> </w:t>
            </w:r>
            <w:r w:rsidRPr="00692FA6">
              <w:t>müdafiə;</w:t>
            </w:r>
            <w:r w:rsidRPr="00692FA6">
              <w:rPr>
                <w:spacing w:val="-4"/>
              </w:rPr>
              <w:t xml:space="preserve"> </w:t>
            </w:r>
            <w:r w:rsidRPr="00692FA6">
              <w:t>sosial</w:t>
            </w:r>
            <w:r w:rsidRPr="00692FA6">
              <w:rPr>
                <w:spacing w:val="-4"/>
              </w:rPr>
              <w:t xml:space="preserve"> </w:t>
            </w:r>
            <w:r w:rsidRPr="00692FA6">
              <w:t>təminat</w:t>
            </w:r>
          </w:p>
        </w:tc>
        <w:tc>
          <w:tcPr>
            <w:tcW w:w="1180" w:type="dxa"/>
          </w:tcPr>
          <w:p w14:paraId="229EF7C5" w14:textId="0AD56CFB" w:rsidR="00C91A20" w:rsidRPr="00692FA6" w:rsidRDefault="00C91A20" w:rsidP="008A7808">
            <w:pPr>
              <w:pStyle w:val="TableParagraph"/>
              <w:spacing w:before="1" w:line="233" w:lineRule="exact"/>
              <w:ind w:right="15"/>
            </w:pPr>
            <w:r>
              <w:t>988</w:t>
            </w:r>
            <w:r w:rsidRPr="00692FA6">
              <w:t>,</w:t>
            </w:r>
            <w:r w:rsidR="00D75010">
              <w:t>5</w:t>
            </w:r>
          </w:p>
        </w:tc>
        <w:tc>
          <w:tcPr>
            <w:tcW w:w="1180" w:type="dxa"/>
          </w:tcPr>
          <w:p w14:paraId="47940487" w14:textId="27926287" w:rsidR="00C91A20" w:rsidRPr="00692FA6" w:rsidRDefault="00C91A20" w:rsidP="008A7808">
            <w:pPr>
              <w:pStyle w:val="TableParagraph"/>
              <w:spacing w:before="1" w:line="233" w:lineRule="exact"/>
              <w:ind w:right="15"/>
            </w:pPr>
            <w:r>
              <w:t>988</w:t>
            </w:r>
            <w:r w:rsidRPr="00692FA6">
              <w:t>,</w:t>
            </w:r>
            <w:r w:rsidR="00953925">
              <w:t>5</w:t>
            </w:r>
          </w:p>
        </w:tc>
        <w:tc>
          <w:tcPr>
            <w:tcW w:w="1181" w:type="dxa"/>
          </w:tcPr>
          <w:p w14:paraId="147E7F38" w14:textId="77777777" w:rsidR="00C91A20" w:rsidRPr="00692FA6" w:rsidRDefault="00C91A20" w:rsidP="008A7808">
            <w:pPr>
              <w:pStyle w:val="TableParagraph"/>
              <w:spacing w:before="1" w:line="233" w:lineRule="exact"/>
              <w:ind w:right="15"/>
            </w:pPr>
            <w:r>
              <w:t>0,0</w:t>
            </w:r>
          </w:p>
        </w:tc>
      </w:tr>
      <w:tr w:rsidR="00C91A20" w:rsidRPr="00692FA6" w14:paraId="2B5B3264" w14:textId="77777777" w:rsidTr="008A7808">
        <w:trPr>
          <w:trHeight w:val="255"/>
        </w:trPr>
        <w:tc>
          <w:tcPr>
            <w:tcW w:w="5690" w:type="dxa"/>
          </w:tcPr>
          <w:p w14:paraId="515F846C" w14:textId="77777777" w:rsidR="00C91A20" w:rsidRPr="00692FA6" w:rsidRDefault="00C91A20" w:rsidP="008A7808">
            <w:pPr>
              <w:pStyle w:val="TableParagraph"/>
              <w:spacing w:line="234" w:lineRule="exact"/>
              <w:ind w:left="28"/>
              <w:jc w:val="left"/>
            </w:pPr>
            <w:r w:rsidRPr="00692FA6">
              <w:lastRenderedPageBreak/>
              <w:t>Təhsil</w:t>
            </w:r>
          </w:p>
        </w:tc>
        <w:tc>
          <w:tcPr>
            <w:tcW w:w="1180" w:type="dxa"/>
          </w:tcPr>
          <w:p w14:paraId="58680DDB" w14:textId="3B6371FF" w:rsidR="00C91A20" w:rsidRPr="00692FA6" w:rsidRDefault="00953925" w:rsidP="008A7808">
            <w:pPr>
              <w:pStyle w:val="TableParagraph"/>
              <w:spacing w:line="234" w:lineRule="exact"/>
              <w:ind w:right="15"/>
            </w:pPr>
            <w:r>
              <w:t>656</w:t>
            </w:r>
            <w:r w:rsidR="00C91A20" w:rsidRPr="00692FA6">
              <w:t>,</w:t>
            </w:r>
            <w:r>
              <w:t>5</w:t>
            </w:r>
          </w:p>
        </w:tc>
        <w:tc>
          <w:tcPr>
            <w:tcW w:w="1180" w:type="dxa"/>
          </w:tcPr>
          <w:p w14:paraId="2AE8769B" w14:textId="600931D5" w:rsidR="00C91A20" w:rsidRPr="00692FA6" w:rsidRDefault="00953925" w:rsidP="008A7808">
            <w:pPr>
              <w:pStyle w:val="TableParagraph"/>
              <w:spacing w:line="234" w:lineRule="exact"/>
              <w:ind w:right="15"/>
            </w:pPr>
            <w:r>
              <w:t>656</w:t>
            </w:r>
            <w:r w:rsidR="00C91A20" w:rsidRPr="00692FA6">
              <w:t>,</w:t>
            </w:r>
            <w:r>
              <w:t>5</w:t>
            </w:r>
          </w:p>
        </w:tc>
        <w:tc>
          <w:tcPr>
            <w:tcW w:w="1181" w:type="dxa"/>
          </w:tcPr>
          <w:p w14:paraId="331AEF4D" w14:textId="77777777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0,0</w:t>
            </w:r>
          </w:p>
        </w:tc>
      </w:tr>
      <w:tr w:rsidR="00C91A20" w:rsidRPr="00692FA6" w14:paraId="5EDD0816" w14:textId="77777777" w:rsidTr="008A7808">
        <w:trPr>
          <w:trHeight w:val="252"/>
        </w:trPr>
        <w:tc>
          <w:tcPr>
            <w:tcW w:w="5690" w:type="dxa"/>
          </w:tcPr>
          <w:p w14:paraId="64A902DD" w14:textId="77777777" w:rsidR="00C91A20" w:rsidRPr="00692FA6" w:rsidRDefault="00C91A20" w:rsidP="008A7808">
            <w:pPr>
              <w:pStyle w:val="TableParagraph"/>
              <w:spacing w:line="232" w:lineRule="exact"/>
              <w:ind w:left="28"/>
              <w:jc w:val="left"/>
            </w:pPr>
            <w:r w:rsidRPr="00692FA6">
              <w:t>Əhaliyə</w:t>
            </w:r>
            <w:r w:rsidRPr="00692FA6">
              <w:rPr>
                <w:spacing w:val="-2"/>
              </w:rPr>
              <w:t xml:space="preserve"> </w:t>
            </w:r>
            <w:r w:rsidRPr="00692FA6">
              <w:t>səhiyyə</w:t>
            </w:r>
            <w:r w:rsidRPr="00692FA6">
              <w:rPr>
                <w:spacing w:val="-2"/>
              </w:rPr>
              <w:t xml:space="preserve"> </w:t>
            </w:r>
            <w:r w:rsidRPr="00692FA6">
              <w:t>və</w:t>
            </w:r>
            <w:r w:rsidRPr="00692FA6">
              <w:rPr>
                <w:spacing w:val="-3"/>
              </w:rPr>
              <w:t xml:space="preserve"> </w:t>
            </w:r>
            <w:r w:rsidRPr="00692FA6">
              <w:t>sosial</w:t>
            </w:r>
            <w:r w:rsidRPr="00692FA6">
              <w:rPr>
                <w:spacing w:val="-1"/>
              </w:rPr>
              <w:t xml:space="preserve"> </w:t>
            </w:r>
            <w:r w:rsidRPr="00692FA6">
              <w:t>xidmətlərin</w:t>
            </w:r>
            <w:r w:rsidRPr="00692FA6">
              <w:rPr>
                <w:spacing w:val="-2"/>
              </w:rPr>
              <w:t xml:space="preserve"> </w:t>
            </w:r>
            <w:r w:rsidRPr="00692FA6">
              <w:t>göstərilməsi</w:t>
            </w:r>
          </w:p>
        </w:tc>
        <w:tc>
          <w:tcPr>
            <w:tcW w:w="1180" w:type="dxa"/>
          </w:tcPr>
          <w:p w14:paraId="42DFBEA3" w14:textId="65108966" w:rsidR="00C91A20" w:rsidRPr="00692FA6" w:rsidRDefault="00953925" w:rsidP="008A7808">
            <w:pPr>
              <w:pStyle w:val="TableParagraph"/>
              <w:spacing w:line="232" w:lineRule="exact"/>
              <w:ind w:right="15"/>
            </w:pPr>
            <w:r>
              <w:t>823</w:t>
            </w:r>
            <w:r w:rsidR="00C91A20" w:rsidRPr="00692FA6">
              <w:t>,</w:t>
            </w:r>
            <w:r>
              <w:t>5</w:t>
            </w:r>
          </w:p>
        </w:tc>
        <w:tc>
          <w:tcPr>
            <w:tcW w:w="1180" w:type="dxa"/>
          </w:tcPr>
          <w:p w14:paraId="1CA151B4" w14:textId="46AE03BE" w:rsidR="00C91A20" w:rsidRPr="00692FA6" w:rsidRDefault="00953925" w:rsidP="008A7808">
            <w:pPr>
              <w:pStyle w:val="TableParagraph"/>
              <w:spacing w:line="232" w:lineRule="exact"/>
              <w:ind w:right="15"/>
            </w:pPr>
            <w:r>
              <w:t>823</w:t>
            </w:r>
            <w:r w:rsidR="00C91A20" w:rsidRPr="00692FA6">
              <w:t>,</w:t>
            </w:r>
            <w:r>
              <w:t>5</w:t>
            </w:r>
          </w:p>
        </w:tc>
        <w:tc>
          <w:tcPr>
            <w:tcW w:w="1181" w:type="dxa"/>
          </w:tcPr>
          <w:p w14:paraId="73C81BBD" w14:textId="77777777" w:rsidR="00C91A20" w:rsidRPr="00692FA6" w:rsidRDefault="00C91A20" w:rsidP="008A7808">
            <w:pPr>
              <w:pStyle w:val="TableParagraph"/>
              <w:spacing w:line="232" w:lineRule="exact"/>
              <w:ind w:right="15"/>
            </w:pPr>
            <w:r>
              <w:t>0,0</w:t>
            </w:r>
          </w:p>
        </w:tc>
      </w:tr>
      <w:tr w:rsidR="00C91A20" w:rsidRPr="00692FA6" w14:paraId="73626A06" w14:textId="77777777" w:rsidTr="008A7808">
        <w:trPr>
          <w:trHeight w:val="254"/>
        </w:trPr>
        <w:tc>
          <w:tcPr>
            <w:tcW w:w="5690" w:type="dxa"/>
          </w:tcPr>
          <w:p w14:paraId="608C1985" w14:textId="77777777" w:rsidR="00C91A20" w:rsidRPr="00692FA6" w:rsidRDefault="00C91A20" w:rsidP="008A7808">
            <w:pPr>
              <w:pStyle w:val="TableParagraph"/>
              <w:spacing w:line="234" w:lineRule="exact"/>
              <w:ind w:left="28"/>
              <w:jc w:val="left"/>
            </w:pPr>
            <w:r w:rsidRPr="00692FA6">
              <w:t>İstirahət,</w:t>
            </w:r>
            <w:r w:rsidRPr="00692FA6">
              <w:rPr>
                <w:spacing w:val="-2"/>
              </w:rPr>
              <w:t xml:space="preserve"> </w:t>
            </w:r>
            <w:r w:rsidRPr="00692FA6">
              <w:t>əyləncə</w:t>
            </w:r>
            <w:r w:rsidRPr="00692FA6">
              <w:rPr>
                <w:spacing w:val="-1"/>
              </w:rPr>
              <w:t xml:space="preserve"> </w:t>
            </w:r>
            <w:r w:rsidRPr="00692FA6">
              <w:t>və</w:t>
            </w:r>
            <w:r w:rsidRPr="00692FA6">
              <w:rPr>
                <w:spacing w:val="-4"/>
              </w:rPr>
              <w:t xml:space="preserve"> </w:t>
            </w:r>
            <w:r w:rsidRPr="00692FA6">
              <w:t>incəsənət sahəsində</w:t>
            </w:r>
            <w:r w:rsidRPr="00692FA6">
              <w:rPr>
                <w:spacing w:val="-2"/>
              </w:rPr>
              <w:t xml:space="preserve"> </w:t>
            </w:r>
            <w:r w:rsidRPr="00692FA6">
              <w:t>fəaliyyət</w:t>
            </w:r>
          </w:p>
        </w:tc>
        <w:tc>
          <w:tcPr>
            <w:tcW w:w="1180" w:type="dxa"/>
          </w:tcPr>
          <w:p w14:paraId="79BBE1DF" w14:textId="273E833A" w:rsidR="00C91A20" w:rsidRPr="00692FA6" w:rsidRDefault="00953925" w:rsidP="008A7808">
            <w:pPr>
              <w:pStyle w:val="TableParagraph"/>
              <w:spacing w:line="234" w:lineRule="exact"/>
              <w:ind w:right="15"/>
            </w:pPr>
            <w:r>
              <w:t>608</w:t>
            </w:r>
            <w:r w:rsidR="00C91A20" w:rsidRPr="00692FA6">
              <w:t>,</w:t>
            </w:r>
            <w:r>
              <w:t>8</w:t>
            </w:r>
          </w:p>
        </w:tc>
        <w:tc>
          <w:tcPr>
            <w:tcW w:w="1180" w:type="dxa"/>
          </w:tcPr>
          <w:p w14:paraId="37D5310E" w14:textId="32C73C49" w:rsidR="00C91A20" w:rsidRPr="00692FA6" w:rsidRDefault="00953925" w:rsidP="008A7808">
            <w:pPr>
              <w:pStyle w:val="TableParagraph"/>
              <w:spacing w:line="234" w:lineRule="exact"/>
              <w:ind w:right="15"/>
            </w:pPr>
            <w:r>
              <w:t>608</w:t>
            </w:r>
            <w:r w:rsidR="00C91A20" w:rsidRPr="00692FA6">
              <w:t>,</w:t>
            </w:r>
            <w:r>
              <w:t>8</w:t>
            </w:r>
          </w:p>
        </w:tc>
        <w:tc>
          <w:tcPr>
            <w:tcW w:w="1181" w:type="dxa"/>
          </w:tcPr>
          <w:p w14:paraId="08C7C878" w14:textId="77777777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0,0</w:t>
            </w:r>
          </w:p>
        </w:tc>
      </w:tr>
      <w:tr w:rsidR="00C91A20" w:rsidRPr="00692FA6" w14:paraId="37F03834" w14:textId="77777777" w:rsidTr="008A7808">
        <w:trPr>
          <w:trHeight w:val="254"/>
        </w:trPr>
        <w:tc>
          <w:tcPr>
            <w:tcW w:w="5690" w:type="dxa"/>
          </w:tcPr>
          <w:p w14:paraId="218A5E7E" w14:textId="77777777" w:rsidR="00C91A20" w:rsidRPr="00692FA6" w:rsidRDefault="00C91A20" w:rsidP="008A7808">
            <w:pPr>
              <w:pStyle w:val="TableParagraph"/>
              <w:spacing w:line="234" w:lineRule="exact"/>
              <w:ind w:left="28"/>
              <w:jc w:val="left"/>
            </w:pPr>
            <w:r w:rsidRPr="00692FA6">
              <w:t>Digər</w:t>
            </w:r>
            <w:r w:rsidRPr="00692FA6">
              <w:rPr>
                <w:spacing w:val="-4"/>
              </w:rPr>
              <w:t xml:space="preserve"> </w:t>
            </w:r>
            <w:r w:rsidRPr="00692FA6">
              <w:t>sahələrdə</w:t>
            </w:r>
            <w:r w:rsidRPr="00692FA6">
              <w:rPr>
                <w:spacing w:val="-3"/>
              </w:rPr>
              <w:t xml:space="preserve"> </w:t>
            </w:r>
            <w:r w:rsidRPr="00692FA6">
              <w:t>xidmətlərin</w:t>
            </w:r>
            <w:r w:rsidRPr="00692FA6">
              <w:rPr>
                <w:spacing w:val="-4"/>
              </w:rPr>
              <w:t xml:space="preserve"> </w:t>
            </w:r>
            <w:r w:rsidRPr="00692FA6">
              <w:t>göstərilməsi</w:t>
            </w:r>
          </w:p>
        </w:tc>
        <w:tc>
          <w:tcPr>
            <w:tcW w:w="1180" w:type="dxa"/>
          </w:tcPr>
          <w:p w14:paraId="5457DA6B" w14:textId="6D03417B" w:rsidR="00C91A20" w:rsidRPr="00692FA6" w:rsidRDefault="00953925" w:rsidP="008A7808">
            <w:pPr>
              <w:pStyle w:val="TableParagraph"/>
              <w:spacing w:line="234" w:lineRule="exact"/>
              <w:ind w:right="15"/>
            </w:pPr>
            <w:r>
              <w:t>1392</w:t>
            </w:r>
            <w:r w:rsidR="00C91A20" w:rsidRPr="00692FA6">
              <w:t>,</w:t>
            </w:r>
            <w:r>
              <w:t>3</w:t>
            </w:r>
          </w:p>
        </w:tc>
        <w:tc>
          <w:tcPr>
            <w:tcW w:w="1180" w:type="dxa"/>
          </w:tcPr>
          <w:p w14:paraId="4963221F" w14:textId="77777777" w:rsidR="00C91A20" w:rsidRPr="00692FA6" w:rsidRDefault="00C91A20" w:rsidP="008A7808">
            <w:pPr>
              <w:pStyle w:val="TableParagraph"/>
              <w:spacing w:line="234" w:lineRule="exact"/>
              <w:ind w:right="15"/>
            </w:pPr>
            <w:r>
              <w:t>660</w:t>
            </w:r>
            <w:r w:rsidRPr="00692FA6">
              <w:t>,</w:t>
            </w:r>
            <w:r>
              <w:t>0</w:t>
            </w:r>
          </w:p>
        </w:tc>
        <w:tc>
          <w:tcPr>
            <w:tcW w:w="1181" w:type="dxa"/>
          </w:tcPr>
          <w:p w14:paraId="7B20E4A3" w14:textId="14EDA412" w:rsidR="00C91A20" w:rsidRPr="00692FA6" w:rsidRDefault="00953925" w:rsidP="008A7808">
            <w:pPr>
              <w:pStyle w:val="TableParagraph"/>
              <w:spacing w:line="234" w:lineRule="exact"/>
              <w:ind w:right="15"/>
            </w:pPr>
            <w:r>
              <w:t>1601</w:t>
            </w:r>
            <w:r w:rsidR="00C91A20" w:rsidRPr="00692FA6">
              <w:t>,</w:t>
            </w:r>
            <w:r>
              <w:t>6</w:t>
            </w:r>
          </w:p>
        </w:tc>
      </w:tr>
    </w:tbl>
    <w:p w14:paraId="5E3D942D" w14:textId="77777777" w:rsidR="0025441B" w:rsidRPr="00692FA6" w:rsidRDefault="0025441B" w:rsidP="00056CC1">
      <w:pPr>
        <w:pStyle w:val="ac"/>
        <w:ind w:left="567" w:right="-175" w:firstLine="0"/>
        <w:jc w:val="both"/>
        <w:rPr>
          <w:rFonts w:ascii="Times New Roman" w:hAnsi="Times New Roman"/>
          <w:b/>
          <w:szCs w:val="28"/>
          <w:lang w:val="az-Latn-AZ"/>
        </w:rPr>
      </w:pPr>
    </w:p>
    <w:p w14:paraId="18E39E78" w14:textId="09E3656B" w:rsidR="007961FA" w:rsidRDefault="007961FA" w:rsidP="005E248D">
      <w:pPr>
        <w:pStyle w:val="ac"/>
        <w:ind w:right="34" w:firstLine="567"/>
        <w:jc w:val="both"/>
        <w:rPr>
          <w:rFonts w:ascii="Times New Roman" w:hAnsi="Times New Roman"/>
          <w:color w:val="333333"/>
          <w:szCs w:val="28"/>
          <w:lang w:val="az-Latn-AZ" w:eastAsia="az-Latn-AZ"/>
        </w:rPr>
      </w:pP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İqtisadiyyatın dövlət idarəetməsi və müdafiə; sosial təminat, </w:t>
      </w:r>
      <w:r>
        <w:rPr>
          <w:rFonts w:ascii="Times New Roman" w:hAnsi="Times New Roman"/>
          <w:lang w:val="az-Latn-AZ"/>
        </w:rPr>
        <w:t>t</w:t>
      </w:r>
      <w:r w:rsidRPr="00E70507">
        <w:rPr>
          <w:rFonts w:ascii="Times New Roman" w:hAnsi="Times New Roman"/>
          <w:lang w:val="az-Latn-AZ"/>
        </w:rPr>
        <w:t>icarət;</w:t>
      </w:r>
      <w:r w:rsidRPr="00E70507">
        <w:rPr>
          <w:rFonts w:ascii="Times New Roman" w:hAnsi="Times New Roman"/>
          <w:spacing w:val="-3"/>
          <w:lang w:val="az-Latn-AZ"/>
        </w:rPr>
        <w:t xml:space="preserve"> </w:t>
      </w:r>
      <w:r w:rsidRPr="00E70507">
        <w:rPr>
          <w:rFonts w:ascii="Times New Roman" w:hAnsi="Times New Roman"/>
          <w:lang w:val="az-Latn-AZ"/>
        </w:rPr>
        <w:t>nəqliyyat</w:t>
      </w:r>
      <w:r w:rsidRPr="00E70507">
        <w:rPr>
          <w:rFonts w:ascii="Times New Roman" w:hAnsi="Times New Roman"/>
          <w:spacing w:val="-2"/>
          <w:lang w:val="az-Latn-AZ"/>
        </w:rPr>
        <w:t xml:space="preserve"> </w:t>
      </w:r>
      <w:r w:rsidRPr="00E70507">
        <w:rPr>
          <w:rFonts w:ascii="Times New Roman" w:hAnsi="Times New Roman"/>
          <w:lang w:val="az-Latn-AZ"/>
        </w:rPr>
        <w:t>vasitələrinin</w:t>
      </w:r>
      <w:r w:rsidRPr="00E70507">
        <w:rPr>
          <w:rFonts w:ascii="Times New Roman" w:hAnsi="Times New Roman"/>
          <w:spacing w:val="-3"/>
          <w:lang w:val="az-Latn-AZ"/>
        </w:rPr>
        <w:t xml:space="preserve"> </w:t>
      </w:r>
      <w:r w:rsidRPr="00E70507">
        <w:rPr>
          <w:rFonts w:ascii="Times New Roman" w:hAnsi="Times New Roman"/>
          <w:lang w:val="az-Latn-AZ"/>
        </w:rPr>
        <w:t>təmiri</w:t>
      </w:r>
      <w:r>
        <w:rPr>
          <w:rFonts w:ascii="Times New Roman" w:hAnsi="Times New Roman"/>
          <w:lang w:val="az-Latn-AZ"/>
        </w:rPr>
        <w:t>,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 xml:space="preserve"> əhaliyə səhiyyə və sosial xidmətlərin göstərilməsi, 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 xml:space="preserve">istirahət </w:t>
      </w:r>
      <w:r w:rsidRPr="00692FA6">
        <w:rPr>
          <w:rFonts w:ascii="Times New Roman" w:hAnsi="Times New Roman"/>
          <w:color w:val="333333"/>
          <w:szCs w:val="28"/>
          <w:shd w:val="clear" w:color="auto" w:fill="FFFFFF"/>
          <w:lang w:val="az-Latn-AZ"/>
        </w:rPr>
        <w:t xml:space="preserve">əyləncə və incəsənət sahəsində fəaliyyət, 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peşə, elmi və texniki fəaliyyət sahələrində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 xml:space="preserve"> </w:t>
      </w:r>
      <w:r w:rsidR="00D03144">
        <w:rPr>
          <w:rFonts w:ascii="Times New Roman" w:hAnsi="Times New Roman"/>
          <w:color w:val="333333"/>
          <w:szCs w:val="28"/>
          <w:lang w:val="az-Latn-AZ" w:eastAsia="az-Latn-AZ"/>
        </w:rPr>
        <w:t>həmçinin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 xml:space="preserve"> </w:t>
      </w:r>
      <w:r>
        <w:rPr>
          <w:rFonts w:ascii="Times New Roman" w:hAnsi="Times New Roman"/>
          <w:lang w:val="az-Latn-AZ"/>
        </w:rPr>
        <w:t>d</w:t>
      </w:r>
      <w:r w:rsidRPr="00E70507">
        <w:rPr>
          <w:rFonts w:ascii="Times New Roman" w:hAnsi="Times New Roman"/>
          <w:lang w:val="az-Latn-AZ"/>
        </w:rPr>
        <w:t>igər</w:t>
      </w:r>
      <w:r w:rsidR="001C345A">
        <w:rPr>
          <w:rFonts w:ascii="Times New Roman" w:hAnsi="Times New Roman"/>
          <w:lang w:val="az-Latn-AZ"/>
        </w:rPr>
        <w:t xml:space="preserve"> sahələrdə</w:t>
      </w:r>
      <w:r w:rsidRPr="00E70507">
        <w:rPr>
          <w:rFonts w:ascii="Times New Roman" w:hAnsi="Times New Roman"/>
          <w:spacing w:val="-4"/>
          <w:lang w:val="az-Latn-AZ"/>
        </w:rPr>
        <w:t xml:space="preserve"> </w:t>
      </w:r>
      <w:r w:rsidRPr="00E70507">
        <w:rPr>
          <w:rFonts w:ascii="Times New Roman" w:hAnsi="Times New Roman"/>
          <w:lang w:val="az-Latn-AZ"/>
        </w:rPr>
        <w:t>xidmətlərin</w:t>
      </w:r>
      <w:r w:rsidRPr="00E70507">
        <w:rPr>
          <w:rFonts w:ascii="Times New Roman" w:hAnsi="Times New Roman"/>
          <w:spacing w:val="-4"/>
          <w:lang w:val="az-Latn-AZ"/>
        </w:rPr>
        <w:t xml:space="preserve"> </w:t>
      </w:r>
      <w:r w:rsidRPr="00E70507">
        <w:rPr>
          <w:rFonts w:ascii="Times New Roman" w:hAnsi="Times New Roman"/>
          <w:lang w:val="az-Latn-AZ"/>
        </w:rPr>
        <w:t>göstərilməsi</w:t>
      </w:r>
      <w:r>
        <w:rPr>
          <w:rFonts w:ascii="Times New Roman" w:hAnsi="Times New Roman"/>
          <w:lang w:val="az-Latn-AZ"/>
        </w:rPr>
        <w:t xml:space="preserve"> sahəsində</w:t>
      </w:r>
      <w:r>
        <w:rPr>
          <w:rFonts w:ascii="Times New Roman" w:hAnsi="Times New Roman"/>
          <w:color w:val="333333"/>
          <w:szCs w:val="28"/>
          <w:lang w:val="az-Latn-AZ" w:eastAsia="az-Latn-AZ"/>
        </w:rPr>
        <w:t xml:space="preserve"> </w:t>
      </w:r>
      <w:r w:rsidRPr="00692FA6">
        <w:rPr>
          <w:rFonts w:ascii="Times New Roman" w:hAnsi="Times New Roman"/>
          <w:color w:val="333333"/>
          <w:szCs w:val="28"/>
          <w:lang w:val="az-Latn-AZ" w:eastAsia="az-Latn-AZ"/>
        </w:rPr>
        <w:t>orta aylıq nominal əməkhaqqı daha yüksək olmuşdur.</w:t>
      </w:r>
    </w:p>
    <w:p w14:paraId="5172691B" w14:textId="77777777" w:rsidR="0081698B" w:rsidRDefault="0081698B" w:rsidP="005E248D">
      <w:pPr>
        <w:spacing w:line="276" w:lineRule="auto"/>
        <w:ind w:right="34"/>
        <w:jc w:val="both"/>
        <w:rPr>
          <w:b/>
          <w:sz w:val="28"/>
          <w:szCs w:val="28"/>
          <w:lang w:val="az-Latn-AZ"/>
        </w:rPr>
      </w:pPr>
    </w:p>
    <w:p w14:paraId="622DE5BA" w14:textId="07BBF87F" w:rsidR="00B15433" w:rsidRPr="00634389" w:rsidRDefault="00B15433" w:rsidP="005E248D">
      <w:pPr>
        <w:spacing w:line="276" w:lineRule="auto"/>
        <w:ind w:right="34" w:firstLine="567"/>
        <w:jc w:val="both"/>
        <w:rPr>
          <w:sz w:val="28"/>
          <w:szCs w:val="28"/>
          <w:lang w:val="az-Latn-AZ"/>
        </w:rPr>
      </w:pPr>
      <w:r w:rsidRPr="00AC3456">
        <w:rPr>
          <w:b/>
          <w:sz w:val="28"/>
          <w:szCs w:val="28"/>
          <w:lang w:val="az-Latn-AZ"/>
        </w:rPr>
        <w:t>Yeni iş yerləri üzrə</w:t>
      </w:r>
      <w:r w:rsidRPr="00634389">
        <w:rPr>
          <w:b/>
          <w:sz w:val="28"/>
          <w:szCs w:val="28"/>
          <w:lang w:val="az-Latn-AZ"/>
        </w:rPr>
        <w:t>-</w:t>
      </w:r>
      <w:r w:rsidRPr="00634389">
        <w:rPr>
          <w:sz w:val="28"/>
          <w:szCs w:val="28"/>
          <w:lang w:val="az-Latn-AZ"/>
        </w:rPr>
        <w:t xml:space="preserve"> 202</w:t>
      </w:r>
      <w:r w:rsidR="00E90F50">
        <w:rPr>
          <w:sz w:val="28"/>
          <w:szCs w:val="28"/>
          <w:lang w:val="az-Latn-AZ"/>
        </w:rPr>
        <w:t>6</w:t>
      </w:r>
      <w:r w:rsidRPr="00634389">
        <w:rPr>
          <w:sz w:val="28"/>
          <w:szCs w:val="28"/>
          <w:lang w:val="az-Latn-AZ"/>
        </w:rPr>
        <w:t>-c</w:t>
      </w:r>
      <w:r w:rsidR="00E90F50">
        <w:rPr>
          <w:sz w:val="28"/>
          <w:szCs w:val="28"/>
          <w:lang w:val="az-Latn-AZ"/>
        </w:rPr>
        <w:t>ı</w:t>
      </w:r>
      <w:r w:rsidRPr="00634389">
        <w:rPr>
          <w:sz w:val="28"/>
          <w:szCs w:val="28"/>
          <w:lang w:val="az-Latn-AZ"/>
        </w:rPr>
        <w:t xml:space="preserve"> ilin 01 </w:t>
      </w:r>
      <w:r w:rsidR="00E90F50">
        <w:rPr>
          <w:sz w:val="28"/>
          <w:szCs w:val="28"/>
          <w:lang w:val="az-Latn-AZ"/>
        </w:rPr>
        <w:t>yanvar</w:t>
      </w:r>
      <w:r w:rsidRPr="00634389">
        <w:rPr>
          <w:sz w:val="28"/>
          <w:szCs w:val="28"/>
          <w:lang w:val="az-Latn-AZ"/>
        </w:rPr>
        <w:t xml:space="preserve"> vəziyyətinə rayonda </w:t>
      </w:r>
      <w:r w:rsidR="00E90F50">
        <w:rPr>
          <w:sz w:val="28"/>
          <w:szCs w:val="28"/>
          <w:lang w:val="az-Latn-AZ"/>
        </w:rPr>
        <w:t>95</w:t>
      </w:r>
      <w:r w:rsidRPr="00634389">
        <w:rPr>
          <w:sz w:val="28"/>
          <w:szCs w:val="28"/>
          <w:lang w:val="az-Latn-AZ"/>
        </w:rPr>
        <w:t xml:space="preserve"> yeni iş yeri açılmış</w:t>
      </w:r>
      <w:r w:rsidR="00D03144">
        <w:rPr>
          <w:sz w:val="28"/>
          <w:szCs w:val="28"/>
          <w:lang w:val="az-Latn-AZ"/>
        </w:rPr>
        <w:t xml:space="preserve"> və onun</w:t>
      </w:r>
      <w:r w:rsidR="00E90F50">
        <w:rPr>
          <w:sz w:val="28"/>
          <w:szCs w:val="28"/>
          <w:lang w:val="az-Latn-AZ"/>
        </w:rPr>
        <w:t xml:space="preserve"> 26</w:t>
      </w:r>
      <w:r w:rsidR="00537574">
        <w:rPr>
          <w:sz w:val="28"/>
          <w:szCs w:val="28"/>
          <w:lang w:val="az-Latn-AZ"/>
        </w:rPr>
        <w:t>-ı</w:t>
      </w:r>
      <w:r w:rsidR="00E90F50">
        <w:rPr>
          <w:sz w:val="28"/>
          <w:szCs w:val="28"/>
          <w:lang w:val="az-Latn-AZ"/>
        </w:rPr>
        <w:t xml:space="preserve"> </w:t>
      </w:r>
      <w:r w:rsidR="00E90F50">
        <w:rPr>
          <w:color w:val="000000"/>
          <w:sz w:val="28"/>
          <w:szCs w:val="28"/>
          <w:shd w:val="clear" w:color="auto" w:fill="FFFFFF"/>
        </w:rPr>
        <w:t>y</w:t>
      </w:r>
      <w:r w:rsidR="00E90F50" w:rsidRPr="00E90F50">
        <w:rPr>
          <w:color w:val="000000"/>
          <w:sz w:val="28"/>
          <w:szCs w:val="28"/>
          <w:shd w:val="clear" w:color="auto" w:fill="FFFFFF"/>
        </w:rPr>
        <w:t>eni yaradılmış hüquqi şəxslərdə</w:t>
      </w:r>
      <w:r w:rsidR="00537574">
        <w:rPr>
          <w:color w:val="000000"/>
          <w:sz w:val="28"/>
          <w:szCs w:val="28"/>
          <w:shd w:val="clear" w:color="auto" w:fill="FFFFFF"/>
        </w:rPr>
        <w:t>,</w:t>
      </w:r>
      <w:r w:rsidR="00E90F50">
        <w:rPr>
          <w:sz w:val="28"/>
          <w:szCs w:val="28"/>
          <w:lang w:val="az-Latn-AZ"/>
        </w:rPr>
        <w:t xml:space="preserve"> 69-u isə</w:t>
      </w:r>
      <w:r w:rsidR="00D03144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mövcud</w:t>
      </w:r>
      <w:r w:rsidR="00D03144">
        <w:rPr>
          <w:sz w:val="28"/>
          <w:szCs w:val="28"/>
          <w:lang w:val="az-Latn-AZ"/>
        </w:rPr>
        <w:t xml:space="preserve"> müəssisə və təşkilatların payına düşür. Hesabat dövründə 36 fiziki şəxs qeydiyyatdan keçmişdir.</w:t>
      </w:r>
    </w:p>
    <w:p w14:paraId="477CCC1A" w14:textId="77777777" w:rsidR="00D94B15" w:rsidRDefault="00D94B15" w:rsidP="005E248D">
      <w:pPr>
        <w:spacing w:before="90"/>
        <w:ind w:right="34"/>
        <w:jc w:val="right"/>
        <w:rPr>
          <w:sz w:val="24"/>
        </w:rPr>
      </w:pPr>
    </w:p>
    <w:p w14:paraId="588003EB" w14:textId="5B3CEF9A" w:rsidR="00B15433" w:rsidRDefault="00B15433" w:rsidP="00B15433">
      <w:pPr>
        <w:jc w:val="center"/>
        <w:rPr>
          <w:rFonts w:ascii="Arial" w:hAnsi="Arial" w:cs="Arial"/>
          <w:b/>
          <w:bCs/>
        </w:rPr>
      </w:pPr>
      <w:r w:rsidRPr="00D43517">
        <w:rPr>
          <w:b/>
          <w:bCs/>
          <w:sz w:val="28"/>
          <w:szCs w:val="28"/>
        </w:rPr>
        <w:t>Hüquqi şəxslərdə və digər tədbirlər üzrə yeni açılmış iş yerlərinin say</w:t>
      </w:r>
      <w:r w:rsidRPr="005532F7">
        <w:rPr>
          <w:rFonts w:ascii="Arial" w:hAnsi="Arial" w:cs="Arial"/>
          <w:b/>
          <w:bCs/>
        </w:rPr>
        <w:t>ı</w:t>
      </w:r>
    </w:p>
    <w:p w14:paraId="3EBEB906" w14:textId="36B62DA0" w:rsidR="00D94B15" w:rsidRPr="00692FA6" w:rsidRDefault="00D94B15" w:rsidP="00D94B15">
      <w:pPr>
        <w:spacing w:before="90"/>
        <w:ind w:right="34"/>
        <w:jc w:val="right"/>
        <w:rPr>
          <w:sz w:val="24"/>
        </w:rPr>
      </w:pPr>
      <w:r>
        <w:rPr>
          <w:sz w:val="24"/>
        </w:rPr>
        <w:t xml:space="preserve">  </w:t>
      </w:r>
      <w:r w:rsidRPr="00692FA6">
        <w:rPr>
          <w:sz w:val="24"/>
        </w:rPr>
        <w:t>Cədvəl</w:t>
      </w:r>
      <w:r w:rsidRPr="00692FA6"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632F3C">
        <w:rPr>
          <w:sz w:val="24"/>
        </w:rPr>
        <w:t>2</w:t>
      </w:r>
    </w:p>
    <w:p w14:paraId="4BC0CE7F" w14:textId="77777777" w:rsidR="00D94B15" w:rsidRDefault="00D94B15" w:rsidP="00B15433">
      <w:pPr>
        <w:jc w:val="center"/>
        <w:rPr>
          <w:rFonts w:ascii="Arial" w:hAnsi="Arial" w:cs="Arial"/>
          <w:b/>
          <w:bCs/>
        </w:rPr>
      </w:pPr>
    </w:p>
    <w:p w14:paraId="5A65AA4E" w14:textId="77777777" w:rsidR="00B15433" w:rsidRPr="00634389" w:rsidRDefault="00B15433" w:rsidP="00B15433">
      <w:pPr>
        <w:tabs>
          <w:tab w:val="left" w:pos="8974"/>
        </w:tabs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626"/>
        <w:gridCol w:w="1407"/>
        <w:gridCol w:w="2385"/>
        <w:gridCol w:w="2250"/>
      </w:tblGrid>
      <w:tr w:rsidR="00B15433" w:rsidRPr="00634389" w14:paraId="145F3DBC" w14:textId="77777777" w:rsidTr="005E248D">
        <w:tc>
          <w:tcPr>
            <w:tcW w:w="3626" w:type="dxa"/>
          </w:tcPr>
          <w:p w14:paraId="0943535F" w14:textId="77777777" w:rsidR="00B15433" w:rsidRPr="00634389" w:rsidRDefault="00B15433" w:rsidP="000350E8">
            <w:pPr>
              <w:jc w:val="center"/>
            </w:pPr>
          </w:p>
        </w:tc>
        <w:tc>
          <w:tcPr>
            <w:tcW w:w="1407" w:type="dxa"/>
          </w:tcPr>
          <w:p w14:paraId="76E21F9A" w14:textId="77777777" w:rsidR="00B15433" w:rsidRPr="00634389" w:rsidRDefault="00B15433" w:rsidP="000350E8">
            <w:pPr>
              <w:jc w:val="center"/>
            </w:pPr>
            <w:r w:rsidRPr="00634389">
              <w:rPr>
                <w:color w:val="000000"/>
                <w:lang w:val="az-Latn-AZ" w:eastAsia="az-Latn-AZ"/>
              </w:rPr>
              <w:t>Sətrin №-si</w:t>
            </w:r>
          </w:p>
        </w:tc>
        <w:tc>
          <w:tcPr>
            <w:tcW w:w="2385" w:type="dxa"/>
          </w:tcPr>
          <w:p w14:paraId="5BE34AB5" w14:textId="77777777" w:rsidR="00B15433" w:rsidRPr="00634389" w:rsidRDefault="00B15433" w:rsidP="000350E8">
            <w:pPr>
              <w:jc w:val="center"/>
            </w:pPr>
            <w:r w:rsidRPr="00634389">
              <w:rPr>
                <w:color w:val="000000"/>
                <w:lang w:val="az-Latn-AZ" w:eastAsia="az-Latn-AZ"/>
              </w:rPr>
              <w:t>Сari ilin hesabat rübündə (vahid)</w:t>
            </w:r>
          </w:p>
        </w:tc>
        <w:tc>
          <w:tcPr>
            <w:tcW w:w="2250" w:type="dxa"/>
          </w:tcPr>
          <w:p w14:paraId="39B5F405" w14:textId="77777777" w:rsidR="00B15433" w:rsidRPr="00634389" w:rsidRDefault="00B15433" w:rsidP="000350E8">
            <w:pPr>
              <w:jc w:val="center"/>
            </w:pPr>
            <w:r w:rsidRPr="00634389">
              <w:rPr>
                <w:color w:val="000000"/>
                <w:lang w:val="az-Latn-AZ" w:eastAsia="az-Latn-AZ"/>
              </w:rPr>
              <w:t>İlin əvvəlindən (vahid)</w:t>
            </w:r>
          </w:p>
        </w:tc>
      </w:tr>
      <w:tr w:rsidR="00B15433" w:rsidRPr="00634389" w14:paraId="0365AC72" w14:textId="77777777" w:rsidTr="005E248D">
        <w:tc>
          <w:tcPr>
            <w:tcW w:w="3626" w:type="dxa"/>
            <w:vAlign w:val="center"/>
          </w:tcPr>
          <w:p w14:paraId="24D00793" w14:textId="77777777" w:rsidR="00B15433" w:rsidRPr="00634389" w:rsidRDefault="00B15433" w:rsidP="000350E8">
            <w:r w:rsidRPr="00634389">
              <w:rPr>
                <w:color w:val="000000"/>
                <w:lang w:val="az-Latn-AZ" w:eastAsia="az-Latn-AZ"/>
              </w:rPr>
              <w:t>Yeni açılmış iş yerlərinin sayı</w:t>
            </w:r>
          </w:p>
        </w:tc>
        <w:tc>
          <w:tcPr>
            <w:tcW w:w="1407" w:type="dxa"/>
            <w:vAlign w:val="center"/>
          </w:tcPr>
          <w:p w14:paraId="5BBF67AB" w14:textId="77777777" w:rsidR="00B15433" w:rsidRPr="00634389" w:rsidRDefault="00B15433" w:rsidP="000350E8">
            <w:pPr>
              <w:jc w:val="center"/>
            </w:pPr>
            <w:r w:rsidRPr="00634389">
              <w:rPr>
                <w:color w:val="000000"/>
                <w:lang w:val="az-Latn-AZ" w:eastAsia="az-Latn-AZ"/>
              </w:rPr>
              <w:t>01</w:t>
            </w:r>
          </w:p>
        </w:tc>
        <w:tc>
          <w:tcPr>
            <w:tcW w:w="2385" w:type="dxa"/>
            <w:vAlign w:val="center"/>
          </w:tcPr>
          <w:p w14:paraId="58F90015" w14:textId="363A4210" w:rsidR="00B15433" w:rsidRPr="00634389" w:rsidRDefault="00C07A93" w:rsidP="000350E8">
            <w:pPr>
              <w:jc w:val="right"/>
            </w:pPr>
            <w:r>
              <w:t>52</w:t>
            </w:r>
          </w:p>
        </w:tc>
        <w:tc>
          <w:tcPr>
            <w:tcW w:w="2250" w:type="dxa"/>
            <w:vAlign w:val="center"/>
          </w:tcPr>
          <w:p w14:paraId="63851439" w14:textId="775F2FF8" w:rsidR="00B15433" w:rsidRPr="00634389" w:rsidRDefault="00C07A93" w:rsidP="000350E8">
            <w:pPr>
              <w:jc w:val="right"/>
            </w:pPr>
            <w:r>
              <w:t>95</w:t>
            </w:r>
          </w:p>
        </w:tc>
      </w:tr>
      <w:tr w:rsidR="00B15433" w:rsidRPr="00634389" w14:paraId="290DFC70" w14:textId="77777777" w:rsidTr="005E248D">
        <w:tc>
          <w:tcPr>
            <w:tcW w:w="3626" w:type="dxa"/>
            <w:vAlign w:val="center"/>
          </w:tcPr>
          <w:p w14:paraId="6E954DCE" w14:textId="77777777" w:rsidR="00B15433" w:rsidRPr="00634389" w:rsidRDefault="00B15433" w:rsidP="000350E8">
            <w:r w:rsidRPr="00634389">
              <w:rPr>
                <w:color w:val="000000"/>
                <w:lang w:val="az-Latn-AZ" w:eastAsia="az-Latn-AZ"/>
              </w:rPr>
              <w:t>Hüquqi şəxslərdə üzrə yeni açılmış iş yerlərinin sayı</w:t>
            </w:r>
          </w:p>
        </w:tc>
        <w:tc>
          <w:tcPr>
            <w:tcW w:w="1407" w:type="dxa"/>
            <w:vAlign w:val="center"/>
          </w:tcPr>
          <w:p w14:paraId="70D6C11C" w14:textId="77777777" w:rsidR="00B15433" w:rsidRDefault="00B15433" w:rsidP="000350E8">
            <w:pPr>
              <w:jc w:val="center"/>
            </w:pPr>
          </w:p>
          <w:p w14:paraId="79BB30F3" w14:textId="521C4288" w:rsidR="00B15433" w:rsidRPr="00634389" w:rsidRDefault="00B15433" w:rsidP="000350E8">
            <w:pPr>
              <w:jc w:val="center"/>
            </w:pPr>
          </w:p>
        </w:tc>
        <w:tc>
          <w:tcPr>
            <w:tcW w:w="2385" w:type="dxa"/>
            <w:vAlign w:val="center"/>
          </w:tcPr>
          <w:p w14:paraId="1D51DC21" w14:textId="77777777" w:rsidR="00B15433" w:rsidRDefault="00B15433" w:rsidP="000350E8">
            <w:pPr>
              <w:jc w:val="right"/>
              <w:rPr>
                <w:color w:val="000000"/>
                <w:lang w:val="az-Latn-AZ" w:eastAsia="az-Latn-AZ"/>
              </w:rPr>
            </w:pPr>
          </w:p>
          <w:p w14:paraId="6876AF95" w14:textId="4EB7FFFA" w:rsidR="00B15433" w:rsidRPr="00634389" w:rsidRDefault="00C07A93" w:rsidP="000350E8">
            <w:pPr>
              <w:jc w:val="right"/>
            </w:pPr>
            <w:r>
              <w:rPr>
                <w:color w:val="000000"/>
                <w:lang w:val="az-Latn-AZ" w:eastAsia="az-Latn-AZ"/>
              </w:rPr>
              <w:t>26</w:t>
            </w:r>
          </w:p>
        </w:tc>
        <w:tc>
          <w:tcPr>
            <w:tcW w:w="2250" w:type="dxa"/>
            <w:vAlign w:val="center"/>
          </w:tcPr>
          <w:p w14:paraId="2DB0A6BA" w14:textId="77777777" w:rsidR="00C07A93" w:rsidRDefault="00C07A93" w:rsidP="000350E8">
            <w:pPr>
              <w:jc w:val="right"/>
              <w:rPr>
                <w:color w:val="000000"/>
                <w:lang w:val="az-Latn-AZ" w:eastAsia="az-Latn-AZ"/>
              </w:rPr>
            </w:pPr>
          </w:p>
          <w:p w14:paraId="69ACE65A" w14:textId="6C9866E7" w:rsidR="00B15433" w:rsidRPr="00634389" w:rsidRDefault="00C07A93" w:rsidP="000350E8">
            <w:pPr>
              <w:jc w:val="right"/>
            </w:pPr>
            <w:r>
              <w:rPr>
                <w:color w:val="000000"/>
                <w:lang w:val="az-Latn-AZ" w:eastAsia="az-Latn-AZ"/>
              </w:rPr>
              <w:t>95</w:t>
            </w:r>
          </w:p>
        </w:tc>
      </w:tr>
      <w:tr w:rsidR="00B15433" w:rsidRPr="00634389" w14:paraId="689B62DC" w14:textId="77777777" w:rsidTr="005E248D">
        <w:tc>
          <w:tcPr>
            <w:tcW w:w="3626" w:type="dxa"/>
            <w:vAlign w:val="center"/>
          </w:tcPr>
          <w:p w14:paraId="189A2430" w14:textId="77777777" w:rsidR="00B15433" w:rsidRPr="00634389" w:rsidRDefault="00B15433" w:rsidP="000350E8">
            <w:r w:rsidRPr="00634389">
              <w:rPr>
                <w:b/>
                <w:bCs/>
                <w:color w:val="000000"/>
                <w:lang w:val="az-Latn-AZ" w:eastAsia="az-Latn-AZ"/>
              </w:rPr>
              <w:t>o cümlədən:</w:t>
            </w:r>
          </w:p>
        </w:tc>
        <w:tc>
          <w:tcPr>
            <w:tcW w:w="1407" w:type="dxa"/>
            <w:vAlign w:val="center"/>
          </w:tcPr>
          <w:p w14:paraId="6C6B148F" w14:textId="77777777" w:rsidR="00B15433" w:rsidRPr="00634389" w:rsidRDefault="00B15433" w:rsidP="000350E8">
            <w:pPr>
              <w:jc w:val="center"/>
            </w:pPr>
          </w:p>
        </w:tc>
        <w:tc>
          <w:tcPr>
            <w:tcW w:w="2385" w:type="dxa"/>
            <w:vAlign w:val="center"/>
          </w:tcPr>
          <w:p w14:paraId="6300AAF5" w14:textId="77777777" w:rsidR="00B15433" w:rsidRPr="00634389" w:rsidRDefault="00B15433" w:rsidP="000350E8">
            <w:pPr>
              <w:jc w:val="right"/>
            </w:pPr>
          </w:p>
        </w:tc>
        <w:tc>
          <w:tcPr>
            <w:tcW w:w="2250" w:type="dxa"/>
            <w:vAlign w:val="center"/>
          </w:tcPr>
          <w:p w14:paraId="2BAB6055" w14:textId="77777777" w:rsidR="00B15433" w:rsidRPr="00634389" w:rsidRDefault="00B15433" w:rsidP="000350E8">
            <w:pPr>
              <w:jc w:val="right"/>
            </w:pPr>
          </w:p>
        </w:tc>
      </w:tr>
      <w:tr w:rsidR="00C07A93" w:rsidRPr="00634389" w14:paraId="45D18DE4" w14:textId="77777777" w:rsidTr="005E248D">
        <w:tc>
          <w:tcPr>
            <w:tcW w:w="3626" w:type="dxa"/>
            <w:vAlign w:val="center"/>
          </w:tcPr>
          <w:p w14:paraId="54E3BD49" w14:textId="1622A696" w:rsidR="00C07A93" w:rsidRPr="00C07A93" w:rsidRDefault="00C07A93" w:rsidP="000350E8">
            <w:pPr>
              <w:rPr>
                <w:b/>
                <w:bCs/>
                <w:color w:val="000000"/>
                <w:lang w:val="az-Latn-AZ" w:eastAsia="az-Latn-AZ"/>
              </w:rPr>
            </w:pPr>
            <w:r w:rsidRPr="00C07A93">
              <w:rPr>
                <w:color w:val="000000"/>
                <w:shd w:val="clear" w:color="auto" w:fill="FFFFFF"/>
              </w:rPr>
              <w:t>Yeni yaradılmış hüquqi şəxslərdə</w:t>
            </w:r>
          </w:p>
        </w:tc>
        <w:tc>
          <w:tcPr>
            <w:tcW w:w="1407" w:type="dxa"/>
            <w:vAlign w:val="center"/>
          </w:tcPr>
          <w:p w14:paraId="3FE18B90" w14:textId="4BECAFAC" w:rsidR="00C07A93" w:rsidRPr="00634389" w:rsidRDefault="00C07A93" w:rsidP="000350E8">
            <w:pPr>
              <w:jc w:val="center"/>
            </w:pPr>
            <w:r>
              <w:t>02</w:t>
            </w:r>
          </w:p>
        </w:tc>
        <w:tc>
          <w:tcPr>
            <w:tcW w:w="2385" w:type="dxa"/>
            <w:vAlign w:val="center"/>
          </w:tcPr>
          <w:p w14:paraId="4AB3D852" w14:textId="70214498" w:rsidR="00C07A93" w:rsidRPr="00634389" w:rsidRDefault="00C07A93" w:rsidP="000350E8">
            <w:pPr>
              <w:jc w:val="right"/>
            </w:pPr>
            <w:r>
              <w:t>26</w:t>
            </w:r>
          </w:p>
        </w:tc>
        <w:tc>
          <w:tcPr>
            <w:tcW w:w="2250" w:type="dxa"/>
            <w:vAlign w:val="center"/>
          </w:tcPr>
          <w:p w14:paraId="707EA6CA" w14:textId="1F6B6271" w:rsidR="00C07A93" w:rsidRPr="00634389" w:rsidRDefault="00C07A93" w:rsidP="000350E8">
            <w:pPr>
              <w:jc w:val="right"/>
            </w:pPr>
            <w:r>
              <w:t>26</w:t>
            </w:r>
          </w:p>
        </w:tc>
      </w:tr>
      <w:tr w:rsidR="00B15433" w:rsidRPr="00634389" w14:paraId="57ACBB24" w14:textId="77777777" w:rsidTr="005E248D">
        <w:tc>
          <w:tcPr>
            <w:tcW w:w="3626" w:type="dxa"/>
            <w:vAlign w:val="center"/>
          </w:tcPr>
          <w:p w14:paraId="2C2C84CA" w14:textId="25E48EF6" w:rsidR="00B15433" w:rsidRPr="00D03144" w:rsidRDefault="00D03144" w:rsidP="00D03144">
            <w:pPr>
              <w:ind w:firstLine="321"/>
              <w:rPr>
                <w:color w:val="000000"/>
                <w:lang w:val="az-Latn-AZ" w:eastAsia="az-Latn-AZ"/>
              </w:rPr>
            </w:pPr>
            <w:r>
              <w:rPr>
                <w:color w:val="000000"/>
                <w:lang w:val="az-Latn-AZ" w:eastAsia="az-Latn-AZ"/>
              </w:rPr>
              <w:t>m</w:t>
            </w:r>
            <w:r w:rsidR="00B15433" w:rsidRPr="00634389">
              <w:rPr>
                <w:color w:val="000000"/>
                <w:lang w:val="az-Latn-AZ" w:eastAsia="az-Latn-AZ"/>
              </w:rPr>
              <w:t xml:space="preserve">övсud </w:t>
            </w:r>
            <w:r w:rsidRPr="00D03144">
              <w:rPr>
                <w:color w:val="000000"/>
                <w:lang w:val="az-Latn-AZ" w:eastAsia="az-Latn-AZ"/>
              </w:rPr>
              <w:t>müəssisə və təşkilatlar</w:t>
            </w:r>
            <w:r>
              <w:rPr>
                <w:color w:val="000000"/>
                <w:lang w:val="az-Latn-AZ" w:eastAsia="az-Latn-AZ"/>
              </w:rPr>
              <w:t>da</w:t>
            </w:r>
          </w:p>
        </w:tc>
        <w:tc>
          <w:tcPr>
            <w:tcW w:w="1407" w:type="dxa"/>
            <w:vAlign w:val="center"/>
          </w:tcPr>
          <w:p w14:paraId="42EEFE51" w14:textId="77777777" w:rsidR="00B15433" w:rsidRPr="00634389" w:rsidRDefault="00B15433" w:rsidP="000350E8">
            <w:pPr>
              <w:jc w:val="center"/>
            </w:pPr>
            <w:r w:rsidRPr="00634389">
              <w:rPr>
                <w:color w:val="000000"/>
                <w:lang w:val="az-Latn-AZ" w:eastAsia="az-Latn-AZ"/>
              </w:rPr>
              <w:t>03</w:t>
            </w:r>
          </w:p>
        </w:tc>
        <w:tc>
          <w:tcPr>
            <w:tcW w:w="2385" w:type="dxa"/>
            <w:vAlign w:val="center"/>
          </w:tcPr>
          <w:p w14:paraId="659F4775" w14:textId="73FD7C50" w:rsidR="00B15433" w:rsidRPr="00634389" w:rsidRDefault="00C07A93" w:rsidP="000350E8">
            <w:pPr>
              <w:jc w:val="right"/>
            </w:pPr>
            <w:r>
              <w:rPr>
                <w:color w:val="000000"/>
                <w:lang w:val="az-Latn-AZ" w:eastAsia="az-Latn-AZ"/>
              </w:rPr>
              <w:t>26</w:t>
            </w:r>
          </w:p>
        </w:tc>
        <w:tc>
          <w:tcPr>
            <w:tcW w:w="2250" w:type="dxa"/>
            <w:vAlign w:val="center"/>
          </w:tcPr>
          <w:p w14:paraId="2A855222" w14:textId="1375ABA6" w:rsidR="00B15433" w:rsidRPr="00634389" w:rsidRDefault="00C07A93" w:rsidP="000350E8">
            <w:pPr>
              <w:jc w:val="right"/>
            </w:pPr>
            <w:r>
              <w:rPr>
                <w:color w:val="000000"/>
                <w:lang w:val="az-Latn-AZ" w:eastAsia="az-Latn-AZ"/>
              </w:rPr>
              <w:t>69</w:t>
            </w:r>
          </w:p>
        </w:tc>
      </w:tr>
      <w:tr w:rsidR="00B15433" w:rsidRPr="00634389" w14:paraId="473081AD" w14:textId="77777777" w:rsidTr="005E248D">
        <w:tc>
          <w:tcPr>
            <w:tcW w:w="3626" w:type="dxa"/>
            <w:vAlign w:val="center"/>
          </w:tcPr>
          <w:p w14:paraId="18943749" w14:textId="59F7233B" w:rsidR="00B15433" w:rsidRPr="00634389" w:rsidRDefault="00D03144" w:rsidP="000350E8">
            <w:r>
              <w:rPr>
                <w:color w:val="000000"/>
                <w:lang w:val="az-Latn-AZ" w:eastAsia="az-Latn-AZ"/>
              </w:rPr>
              <w:t>Qeydiyyatdan keçmiş f</w:t>
            </w:r>
            <w:r w:rsidR="00B15433" w:rsidRPr="00634389">
              <w:rPr>
                <w:color w:val="000000"/>
                <w:lang w:val="az-Latn-AZ" w:eastAsia="az-Latn-AZ"/>
              </w:rPr>
              <w:t>iziki şəxslərdə</w:t>
            </w:r>
          </w:p>
        </w:tc>
        <w:tc>
          <w:tcPr>
            <w:tcW w:w="1407" w:type="dxa"/>
            <w:vAlign w:val="center"/>
          </w:tcPr>
          <w:p w14:paraId="0919B1E2" w14:textId="7BA017D8" w:rsidR="00B15433" w:rsidRPr="00634389" w:rsidRDefault="00B15433" w:rsidP="000350E8">
            <w:pPr>
              <w:jc w:val="center"/>
            </w:pPr>
            <w:r w:rsidRPr="00634389">
              <w:rPr>
                <w:color w:val="000000"/>
                <w:lang w:val="az-Latn-AZ" w:eastAsia="az-Latn-AZ"/>
              </w:rPr>
              <w:t>0</w:t>
            </w:r>
            <w:r w:rsidR="00C07A93">
              <w:rPr>
                <w:color w:val="000000"/>
                <w:lang w:val="az-Latn-AZ" w:eastAsia="az-Latn-AZ"/>
              </w:rPr>
              <w:t>4</w:t>
            </w:r>
          </w:p>
        </w:tc>
        <w:tc>
          <w:tcPr>
            <w:tcW w:w="2385" w:type="dxa"/>
            <w:vAlign w:val="center"/>
          </w:tcPr>
          <w:p w14:paraId="39C9CDB8" w14:textId="2678FBE4" w:rsidR="00B15433" w:rsidRPr="00634389" w:rsidRDefault="00836A14" w:rsidP="000350E8">
            <w:pPr>
              <w:jc w:val="right"/>
            </w:pPr>
            <w:r>
              <w:rPr>
                <w:color w:val="000000"/>
                <w:lang w:val="az-Latn-AZ" w:eastAsia="az-Latn-AZ"/>
              </w:rPr>
              <w:t>-</w:t>
            </w:r>
          </w:p>
        </w:tc>
        <w:tc>
          <w:tcPr>
            <w:tcW w:w="2250" w:type="dxa"/>
            <w:vAlign w:val="center"/>
          </w:tcPr>
          <w:p w14:paraId="0DE5E28A" w14:textId="77777777" w:rsidR="00B15433" w:rsidRPr="00634389" w:rsidRDefault="00B15433" w:rsidP="000350E8">
            <w:pPr>
              <w:jc w:val="right"/>
            </w:pPr>
            <w:r>
              <w:rPr>
                <w:color w:val="000000"/>
                <w:lang w:val="az-Latn-AZ" w:eastAsia="az-Latn-AZ"/>
              </w:rPr>
              <w:t>36</w:t>
            </w:r>
          </w:p>
        </w:tc>
      </w:tr>
    </w:tbl>
    <w:p w14:paraId="7632B396" w14:textId="1B68842B" w:rsidR="00B15433" w:rsidRDefault="00B15433" w:rsidP="008D40CF">
      <w:pPr>
        <w:jc w:val="center"/>
        <w:rPr>
          <w:sz w:val="24"/>
        </w:rPr>
      </w:pPr>
    </w:p>
    <w:p w14:paraId="055B927B" w14:textId="77777777" w:rsidR="00A0347B" w:rsidRDefault="00A0347B" w:rsidP="008D40CF">
      <w:pPr>
        <w:jc w:val="center"/>
        <w:rPr>
          <w:b/>
          <w:bCs/>
          <w:sz w:val="32"/>
          <w:szCs w:val="32"/>
        </w:rPr>
      </w:pPr>
    </w:p>
    <w:p w14:paraId="13A32DEE" w14:textId="250F1EAD" w:rsidR="00A0347B" w:rsidRPr="002C26B5" w:rsidRDefault="00A0347B" w:rsidP="008D40CF">
      <w:pPr>
        <w:jc w:val="center"/>
        <w:rPr>
          <w:b/>
          <w:bCs/>
          <w:sz w:val="32"/>
          <w:szCs w:val="32"/>
        </w:rPr>
      </w:pPr>
      <w:r w:rsidRPr="002C26B5">
        <w:rPr>
          <w:b/>
          <w:bCs/>
          <w:sz w:val="32"/>
          <w:szCs w:val="32"/>
        </w:rPr>
        <w:t>Səhiyyə</w:t>
      </w:r>
    </w:p>
    <w:p w14:paraId="501889D8" w14:textId="77777777" w:rsidR="00A0347B" w:rsidRPr="00A0347B" w:rsidRDefault="00A0347B" w:rsidP="008D40CF">
      <w:pPr>
        <w:jc w:val="center"/>
        <w:rPr>
          <w:b/>
          <w:bCs/>
          <w:sz w:val="32"/>
          <w:szCs w:val="32"/>
        </w:rPr>
      </w:pPr>
    </w:p>
    <w:p w14:paraId="14725989" w14:textId="7654CF55" w:rsidR="00A0347B" w:rsidRPr="00DE29FE" w:rsidRDefault="00A0347B" w:rsidP="00A0347B">
      <w:pPr>
        <w:jc w:val="both"/>
        <w:rPr>
          <w:rFonts w:ascii="Arial" w:hAnsi="Arial" w:cs="Arial"/>
          <w:lang w:val="az-Latn-AZ"/>
        </w:rPr>
      </w:pPr>
      <w:r>
        <w:rPr>
          <w:sz w:val="28"/>
          <w:szCs w:val="28"/>
          <w:lang w:val="az-Latn-AZ"/>
        </w:rPr>
        <w:t xml:space="preserve">      </w:t>
      </w:r>
      <w:r w:rsidRPr="00DE29FE">
        <w:rPr>
          <w:sz w:val="28"/>
          <w:szCs w:val="28"/>
          <w:lang w:val="az-Latn-AZ"/>
        </w:rPr>
        <w:t>Rayon Mərkəzi xəstəxanasında ümumilikdə 25</w:t>
      </w:r>
      <w:r>
        <w:rPr>
          <w:sz w:val="28"/>
          <w:szCs w:val="28"/>
          <w:lang w:val="az-Latn-AZ"/>
        </w:rPr>
        <w:t>1</w:t>
      </w:r>
      <w:r w:rsidRPr="00DE29FE">
        <w:rPr>
          <w:sz w:val="28"/>
          <w:szCs w:val="28"/>
          <w:lang w:val="az-Latn-AZ"/>
        </w:rPr>
        <w:t xml:space="preserve"> nəfər fəaliyyət göstərir. Xəstəxanada 3</w:t>
      </w:r>
      <w:r>
        <w:rPr>
          <w:sz w:val="28"/>
          <w:szCs w:val="28"/>
          <w:lang w:val="az-Latn-AZ"/>
        </w:rPr>
        <w:t>9</w:t>
      </w:r>
      <w:r w:rsidRPr="00DE29FE">
        <w:rPr>
          <w:sz w:val="28"/>
          <w:szCs w:val="28"/>
          <w:lang w:val="az-Latn-AZ"/>
        </w:rPr>
        <w:t xml:space="preserve"> həkim,</w:t>
      </w:r>
      <w:r w:rsidR="007D42E3">
        <w:rPr>
          <w:sz w:val="28"/>
          <w:szCs w:val="28"/>
          <w:lang w:val="az-Latn-AZ"/>
        </w:rPr>
        <w:t xml:space="preserve"> </w:t>
      </w:r>
      <w:r w:rsidRPr="00DE29FE">
        <w:rPr>
          <w:sz w:val="28"/>
          <w:szCs w:val="28"/>
          <w:lang w:val="az-Latn-AZ"/>
        </w:rPr>
        <w:t>orta tibb heyəti 1</w:t>
      </w:r>
      <w:r>
        <w:rPr>
          <w:sz w:val="28"/>
          <w:szCs w:val="28"/>
          <w:lang w:val="az-Latn-AZ"/>
        </w:rPr>
        <w:t>23</w:t>
      </w:r>
      <w:r w:rsidRPr="00DE29FE">
        <w:rPr>
          <w:sz w:val="28"/>
          <w:szCs w:val="28"/>
          <w:lang w:val="az-Latn-AZ"/>
        </w:rPr>
        <w:t xml:space="preserve"> nəfər, </w:t>
      </w:r>
      <w:r>
        <w:rPr>
          <w:rStyle w:val="af1"/>
          <w:sz w:val="28"/>
          <w:szCs w:val="28"/>
          <w:lang w:val="az-Latn-AZ"/>
        </w:rPr>
        <w:t>128</w:t>
      </w:r>
      <w:r w:rsidRPr="007C5E20">
        <w:rPr>
          <w:rStyle w:val="af1"/>
          <w:sz w:val="28"/>
          <w:szCs w:val="28"/>
          <w:lang w:val="az-Latn-AZ"/>
        </w:rPr>
        <w:t xml:space="preserve"> </w:t>
      </w:r>
      <w:r w:rsidRPr="00DE29FE">
        <w:rPr>
          <w:sz w:val="28"/>
          <w:szCs w:val="28"/>
          <w:lang w:val="az-Latn-AZ"/>
        </w:rPr>
        <w:t xml:space="preserve">nəfər isə digər peşələr üzrə olmaqla işçi heyəti çalışır. Səhiyyə </w:t>
      </w:r>
      <w:r w:rsidR="00632F3C">
        <w:rPr>
          <w:sz w:val="28"/>
          <w:szCs w:val="28"/>
          <w:lang w:val="az-Latn-AZ"/>
        </w:rPr>
        <w:t>i</w:t>
      </w:r>
      <w:r w:rsidRPr="00DE29FE">
        <w:rPr>
          <w:sz w:val="28"/>
          <w:szCs w:val="28"/>
          <w:lang w:val="az-Latn-AZ"/>
        </w:rPr>
        <w:t>şçilərinin 183 nəfəri (7</w:t>
      </w:r>
      <w:r>
        <w:rPr>
          <w:sz w:val="28"/>
          <w:szCs w:val="28"/>
          <w:lang w:val="az-Latn-AZ"/>
        </w:rPr>
        <w:t>2</w:t>
      </w:r>
      <w:r w:rsidRPr="00DE29FE">
        <w:rPr>
          <w:sz w:val="28"/>
          <w:szCs w:val="28"/>
          <w:lang w:val="az-Latn-AZ"/>
        </w:rPr>
        <w:t>,</w:t>
      </w:r>
      <w:r>
        <w:rPr>
          <w:sz w:val="28"/>
          <w:szCs w:val="28"/>
          <w:lang w:val="az-Latn-AZ"/>
        </w:rPr>
        <w:t>1</w:t>
      </w:r>
      <w:r w:rsidRPr="00DE29FE">
        <w:rPr>
          <w:sz w:val="28"/>
          <w:szCs w:val="28"/>
          <w:lang w:val="az-Latn-AZ"/>
        </w:rPr>
        <w:t xml:space="preserve">%) qadınlardır. Onların orta aylıq  əməkhaqqı </w:t>
      </w:r>
      <w:r>
        <w:rPr>
          <w:sz w:val="28"/>
          <w:szCs w:val="28"/>
          <w:lang w:val="az-Latn-AZ"/>
        </w:rPr>
        <w:t>823</w:t>
      </w:r>
      <w:r w:rsidRPr="00DE29FE">
        <w:rPr>
          <w:sz w:val="28"/>
          <w:szCs w:val="28"/>
          <w:lang w:val="az-Latn-AZ"/>
        </w:rPr>
        <w:t>,</w:t>
      </w:r>
      <w:r>
        <w:rPr>
          <w:sz w:val="28"/>
          <w:szCs w:val="28"/>
          <w:lang w:val="az-Latn-AZ"/>
        </w:rPr>
        <w:t>5</w:t>
      </w:r>
      <w:r w:rsidRPr="00DE29FE">
        <w:rPr>
          <w:sz w:val="28"/>
          <w:szCs w:val="28"/>
          <w:lang w:val="az-Latn-AZ"/>
        </w:rPr>
        <w:t xml:space="preserve"> manat təşkil etmişdir</w:t>
      </w:r>
    </w:p>
    <w:p w14:paraId="01E19B90" w14:textId="6DF5B1AD" w:rsidR="00A0347B" w:rsidRPr="00EA22DF" w:rsidRDefault="00A0347B" w:rsidP="00A0347B">
      <w:pPr>
        <w:tabs>
          <w:tab w:val="left" w:pos="8295"/>
        </w:tabs>
        <w:jc w:val="both"/>
        <w:rPr>
          <w:rFonts w:ascii="Arial" w:hAnsi="Arial" w:cs="Arial"/>
          <w:lang w:val="az-Latn-AZ"/>
        </w:rPr>
      </w:pPr>
      <w:r w:rsidRPr="00EA22DF">
        <w:rPr>
          <w:rFonts w:ascii="Arial" w:hAnsi="Arial" w:cs="Arial"/>
          <w:lang w:val="az-Latn-AZ"/>
        </w:rPr>
        <w:tab/>
      </w:r>
      <w:r w:rsidR="00632F3C">
        <w:rPr>
          <w:rFonts w:ascii="Arial" w:hAnsi="Arial" w:cs="Arial"/>
          <w:lang w:val="az-Latn-AZ"/>
        </w:rPr>
        <w:t xml:space="preserve">      </w:t>
      </w:r>
      <w:r w:rsidR="00632F3C" w:rsidRPr="00692FA6">
        <w:rPr>
          <w:sz w:val="24"/>
        </w:rPr>
        <w:t>Cədvəl</w:t>
      </w:r>
      <w:r w:rsidR="00632F3C" w:rsidRPr="00692FA6">
        <w:rPr>
          <w:spacing w:val="-1"/>
          <w:sz w:val="24"/>
        </w:rPr>
        <w:t xml:space="preserve"> </w:t>
      </w:r>
      <w:r w:rsidR="00632F3C">
        <w:rPr>
          <w:sz w:val="24"/>
        </w:rPr>
        <w:t>13</w:t>
      </w:r>
    </w:p>
    <w:p w14:paraId="47199F08" w14:textId="77777777" w:rsidR="00A0347B" w:rsidRPr="00EA22DF" w:rsidRDefault="00A0347B" w:rsidP="00A0347B">
      <w:pPr>
        <w:tabs>
          <w:tab w:val="left" w:pos="8610"/>
        </w:tabs>
        <w:ind w:firstLine="720"/>
        <w:rPr>
          <w:rFonts w:ascii="Arial" w:hAnsi="Arial" w:cs="Arial"/>
          <w:spacing w:val="10"/>
          <w:lang w:val="az-Latn-AZ" w:eastAsia="x-none"/>
        </w:rPr>
      </w:pPr>
      <w:r w:rsidRPr="00EA22DF">
        <w:rPr>
          <w:rFonts w:ascii="Arial" w:hAnsi="Arial" w:cs="Arial"/>
          <w:spacing w:val="10"/>
          <w:lang w:val="az-Latn-AZ" w:eastAsia="x-none"/>
        </w:rPr>
        <w:tab/>
      </w:r>
    </w:p>
    <w:tbl>
      <w:tblPr>
        <w:tblpPr w:leftFromText="180" w:rightFromText="180" w:vertAnchor="text" w:tblpX="288" w:tblpY="1"/>
        <w:tblOverlap w:val="never"/>
        <w:tblW w:w="9637" w:type="dxa"/>
        <w:tblLayout w:type="fixed"/>
        <w:tblLook w:val="04A0" w:firstRow="1" w:lastRow="0" w:firstColumn="1" w:lastColumn="0" w:noHBand="0" w:noVBand="1"/>
      </w:tblPr>
      <w:tblGrid>
        <w:gridCol w:w="3869"/>
        <w:gridCol w:w="1316"/>
        <w:gridCol w:w="1113"/>
        <w:gridCol w:w="1113"/>
        <w:gridCol w:w="1113"/>
        <w:gridCol w:w="1113"/>
      </w:tblGrid>
      <w:tr w:rsidR="00A0347B" w:rsidRPr="007D42E3" w14:paraId="66F06BCB" w14:textId="77777777" w:rsidTr="000B46C5">
        <w:trPr>
          <w:trHeight w:val="32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F6C6D5" w14:textId="77777777" w:rsidR="00A0347B" w:rsidRPr="007D42E3" w:rsidRDefault="00A0347B" w:rsidP="005A7F0D">
            <w:pPr>
              <w:jc w:val="center"/>
              <w:rPr>
                <w:lang w:val="az-Latn-AZ"/>
              </w:rPr>
            </w:pPr>
            <w:r w:rsidRPr="007D42E3">
              <w:rPr>
                <w:lang w:val="az-Latn-AZ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6AA73" w14:textId="77777777" w:rsidR="00A0347B" w:rsidRPr="007D42E3" w:rsidRDefault="00A0347B" w:rsidP="005A7F0D">
            <w:pPr>
              <w:jc w:val="center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2021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5EC25" w14:textId="77777777" w:rsidR="00A0347B" w:rsidRPr="007D42E3" w:rsidRDefault="00A0347B" w:rsidP="005A7F0D">
            <w:pPr>
              <w:jc w:val="center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2022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136A3" w14:textId="77777777" w:rsidR="00A0347B" w:rsidRPr="007D42E3" w:rsidRDefault="00A0347B" w:rsidP="005A7F0D">
            <w:pPr>
              <w:jc w:val="center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2023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D3F8" w14:textId="77777777" w:rsidR="00A0347B" w:rsidRPr="007D42E3" w:rsidRDefault="00A0347B" w:rsidP="005A7F0D">
            <w:pPr>
              <w:jc w:val="center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2024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5B93F" w14:textId="77777777" w:rsidR="00A0347B" w:rsidRPr="007D42E3" w:rsidRDefault="00A0347B" w:rsidP="005A7F0D">
            <w:pPr>
              <w:jc w:val="center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2025</w:t>
            </w:r>
          </w:p>
        </w:tc>
      </w:tr>
      <w:tr w:rsidR="00A0347B" w:rsidRPr="007D42E3" w14:paraId="2BCB601F" w14:textId="77777777" w:rsidTr="000B46C5">
        <w:trPr>
          <w:trHeight w:val="11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36A5" w14:textId="77777777" w:rsidR="00A0347B" w:rsidRPr="007D42E3" w:rsidRDefault="00A0347B" w:rsidP="005A7F0D">
            <w:r w:rsidRPr="007D42E3">
              <w:t>Bütün ixtisaslardan olan həkimlərin sayı, nəfər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7732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</w:p>
          <w:p w14:paraId="0F912100" w14:textId="39C78E9A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44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D0F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</w:p>
          <w:p w14:paraId="4DABB44C" w14:textId="6E079D6A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43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EAC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</w:p>
          <w:p w14:paraId="4F30A365" w14:textId="64493489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43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D21" w14:textId="77777777" w:rsidR="00A0347B" w:rsidRPr="007D42E3" w:rsidRDefault="00A0347B" w:rsidP="005A7F0D">
            <w:pPr>
              <w:jc w:val="right"/>
              <w:rPr>
                <w:lang w:val="az-Latn-AZ"/>
              </w:rPr>
            </w:pPr>
          </w:p>
          <w:p w14:paraId="17F94717" w14:textId="00E413B3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lang w:val="az-Latn-AZ"/>
              </w:rPr>
              <w:t>31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E2B" w14:textId="77777777" w:rsidR="00A0347B" w:rsidRPr="007D42E3" w:rsidRDefault="00A0347B" w:rsidP="005A7F0D">
            <w:pPr>
              <w:jc w:val="right"/>
              <w:rPr>
                <w:lang w:val="az-Latn-AZ"/>
              </w:rPr>
            </w:pPr>
          </w:p>
          <w:p w14:paraId="5128F853" w14:textId="186B6030" w:rsidR="00A0347B" w:rsidRPr="007D42E3" w:rsidRDefault="00A0347B" w:rsidP="005A7F0D">
            <w:pPr>
              <w:jc w:val="right"/>
              <w:rPr>
                <w:lang w:val="az-Latn-AZ"/>
              </w:rPr>
            </w:pPr>
            <w:r w:rsidRPr="007D42E3">
              <w:rPr>
                <w:lang w:val="az-Latn-AZ"/>
              </w:rPr>
              <w:t>39</w:t>
            </w:r>
          </w:p>
        </w:tc>
      </w:tr>
      <w:tr w:rsidR="00A0347B" w:rsidRPr="007D42E3" w14:paraId="69E189F1" w14:textId="77777777" w:rsidTr="000B46C5">
        <w:trPr>
          <w:trHeight w:val="15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3422E" w14:textId="77777777" w:rsidR="00A0347B" w:rsidRPr="007D42E3" w:rsidRDefault="00A0347B" w:rsidP="005A7F0D">
            <w:pPr>
              <w:rPr>
                <w:lang w:val="en-US"/>
              </w:rPr>
            </w:pPr>
            <w:proofErr w:type="spellStart"/>
            <w:r w:rsidRPr="007D42E3">
              <w:rPr>
                <w:lang w:val="en-US"/>
              </w:rPr>
              <w:t>Orta</w:t>
            </w:r>
            <w:proofErr w:type="spellEnd"/>
            <w:r w:rsidRPr="007D42E3">
              <w:rPr>
                <w:lang w:val="en-US"/>
              </w:rPr>
              <w:t xml:space="preserve"> </w:t>
            </w:r>
            <w:proofErr w:type="spellStart"/>
            <w:r w:rsidRPr="007D42E3">
              <w:rPr>
                <w:lang w:val="en-US"/>
              </w:rPr>
              <w:t>tibb</w:t>
            </w:r>
            <w:proofErr w:type="spellEnd"/>
            <w:r w:rsidRPr="007D42E3">
              <w:rPr>
                <w:lang w:val="en-US"/>
              </w:rPr>
              <w:t xml:space="preserve"> </w:t>
            </w:r>
            <w:proofErr w:type="spellStart"/>
            <w:r w:rsidRPr="007D42E3">
              <w:rPr>
                <w:lang w:val="en-US"/>
              </w:rPr>
              <w:t>heyətinin</w:t>
            </w:r>
            <w:proofErr w:type="spellEnd"/>
            <w:r w:rsidRPr="007D42E3">
              <w:rPr>
                <w:lang w:val="en-US"/>
              </w:rPr>
              <w:t xml:space="preserve"> </w:t>
            </w:r>
            <w:proofErr w:type="spellStart"/>
            <w:r w:rsidRPr="007D42E3">
              <w:rPr>
                <w:lang w:val="en-US"/>
              </w:rPr>
              <w:t>sayı</w:t>
            </w:r>
            <w:proofErr w:type="spellEnd"/>
            <w:r w:rsidRPr="007D42E3">
              <w:rPr>
                <w:lang w:val="en-US"/>
              </w:rPr>
              <w:t xml:space="preserve">,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AC0A" w14:textId="77777777" w:rsidR="00A0347B" w:rsidRPr="007D42E3" w:rsidRDefault="00A0347B" w:rsidP="005A7F0D">
            <w:pPr>
              <w:jc w:val="right"/>
              <w:rPr>
                <w:b/>
                <w:bCs/>
                <w:lang w:val="en-US"/>
              </w:rPr>
            </w:pPr>
            <w:r w:rsidRPr="007D42E3">
              <w:rPr>
                <w:b/>
                <w:bCs/>
                <w:lang w:val="en-US"/>
              </w:rPr>
              <w:t>131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07D" w14:textId="77777777" w:rsidR="00A0347B" w:rsidRPr="007D42E3" w:rsidRDefault="00A0347B" w:rsidP="005A7F0D">
            <w:pPr>
              <w:jc w:val="right"/>
              <w:rPr>
                <w:b/>
                <w:bCs/>
                <w:lang w:val="en-US"/>
              </w:rPr>
            </w:pPr>
            <w:r w:rsidRPr="007D42E3">
              <w:rPr>
                <w:b/>
                <w:bCs/>
                <w:lang w:val="en-US"/>
              </w:rPr>
              <w:t>115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8D8" w14:textId="77777777" w:rsidR="00A0347B" w:rsidRPr="007D42E3" w:rsidRDefault="00A0347B" w:rsidP="005A7F0D">
            <w:pPr>
              <w:jc w:val="right"/>
              <w:rPr>
                <w:b/>
                <w:bCs/>
                <w:lang w:val="en-US"/>
              </w:rPr>
            </w:pPr>
            <w:r w:rsidRPr="007D42E3">
              <w:rPr>
                <w:b/>
                <w:bCs/>
                <w:lang w:val="en-US"/>
              </w:rPr>
              <w:t>115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ACA4" w14:textId="77777777" w:rsidR="00A0347B" w:rsidRPr="007D42E3" w:rsidRDefault="00A0347B" w:rsidP="005A7F0D">
            <w:pPr>
              <w:jc w:val="right"/>
              <w:rPr>
                <w:b/>
                <w:bCs/>
                <w:lang w:val="en-US"/>
              </w:rPr>
            </w:pPr>
            <w:r w:rsidRPr="007D42E3">
              <w:rPr>
                <w:lang w:val="en-US"/>
              </w:rPr>
              <w:t>101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F5ED" w14:textId="77777777" w:rsidR="00A0347B" w:rsidRPr="007D42E3" w:rsidRDefault="00A0347B" w:rsidP="005A7F0D">
            <w:pPr>
              <w:jc w:val="right"/>
              <w:rPr>
                <w:lang w:val="en-US"/>
              </w:rPr>
            </w:pPr>
            <w:r w:rsidRPr="007D42E3">
              <w:rPr>
                <w:lang w:val="en-US"/>
              </w:rPr>
              <w:t>123</w:t>
            </w:r>
          </w:p>
        </w:tc>
      </w:tr>
      <w:tr w:rsidR="00A0347B" w:rsidRPr="007D42E3" w14:paraId="45F660FB" w14:textId="77777777" w:rsidTr="000B46C5">
        <w:trPr>
          <w:trHeight w:val="18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E4B4" w14:textId="77777777" w:rsidR="00A0347B" w:rsidRPr="007D42E3" w:rsidRDefault="00A0347B" w:rsidP="005A7F0D">
            <w:r w:rsidRPr="007D42E3">
              <w:t>Xəstəxana müəssisələrinin sayı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946D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D491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96A4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F4DC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lang w:val="az-Latn-AZ"/>
              </w:rPr>
              <w:t>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6952" w14:textId="77777777" w:rsidR="00A0347B" w:rsidRPr="007D42E3" w:rsidRDefault="00A0347B" w:rsidP="005A7F0D">
            <w:pPr>
              <w:jc w:val="right"/>
              <w:rPr>
                <w:lang w:val="az-Latn-AZ"/>
              </w:rPr>
            </w:pPr>
            <w:r w:rsidRPr="007D42E3">
              <w:rPr>
                <w:lang w:val="az-Latn-AZ"/>
              </w:rPr>
              <w:t>2</w:t>
            </w:r>
          </w:p>
        </w:tc>
      </w:tr>
      <w:tr w:rsidR="00A0347B" w:rsidRPr="007D42E3" w14:paraId="7F40A9D2" w14:textId="77777777" w:rsidTr="000B46C5">
        <w:trPr>
          <w:trHeight w:val="9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5022" w14:textId="77777777" w:rsidR="00A0347B" w:rsidRPr="007D42E3" w:rsidRDefault="00A0347B" w:rsidP="005A7F0D">
            <w:r w:rsidRPr="007D42E3">
              <w:t>Xəstəxana çarpayılarının sayı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DEBF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295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40A5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295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CC23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295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3E85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lang w:val="az-Latn-AZ"/>
              </w:rPr>
              <w:t>295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4C0E" w14:textId="77777777" w:rsidR="00A0347B" w:rsidRPr="007D42E3" w:rsidRDefault="00A0347B" w:rsidP="005A7F0D">
            <w:pPr>
              <w:jc w:val="right"/>
              <w:rPr>
                <w:lang w:val="az-Latn-AZ"/>
              </w:rPr>
            </w:pPr>
            <w:r w:rsidRPr="007D42E3">
              <w:rPr>
                <w:lang w:val="az-Latn-AZ"/>
              </w:rPr>
              <w:t>295</w:t>
            </w:r>
          </w:p>
        </w:tc>
      </w:tr>
      <w:tr w:rsidR="00A0347B" w:rsidRPr="007D42E3" w14:paraId="1C08D4E9" w14:textId="77777777" w:rsidTr="000B46C5">
        <w:trPr>
          <w:trHeight w:val="238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DD57" w14:textId="77777777" w:rsidR="00A0347B" w:rsidRPr="007D42E3" w:rsidRDefault="00A0347B" w:rsidP="005A7F0D">
            <w:r w:rsidRPr="007D42E3">
              <w:t>Əhaliyə ambulatoriya - poliklinika yardımı göstərən müalicə müəssisələrinin sayı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3CC7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</w:p>
          <w:p w14:paraId="4B7786F8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</w:p>
          <w:p w14:paraId="4381A86B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DFEB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</w:p>
          <w:p w14:paraId="4E692C69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</w:p>
          <w:p w14:paraId="33D9A385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>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3F5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</w:p>
          <w:p w14:paraId="4FD00226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</w:p>
          <w:p w14:paraId="79EF44F7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b/>
                <w:bCs/>
                <w:lang w:val="az-Latn-AZ"/>
              </w:rPr>
              <w:t xml:space="preserve"> 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DC6" w14:textId="77777777" w:rsidR="00A0347B" w:rsidRPr="007D42E3" w:rsidRDefault="00A0347B" w:rsidP="005A7F0D">
            <w:pPr>
              <w:jc w:val="right"/>
              <w:rPr>
                <w:lang w:val="az-Latn-AZ"/>
              </w:rPr>
            </w:pPr>
          </w:p>
          <w:p w14:paraId="07BE537D" w14:textId="77777777" w:rsidR="00A0347B" w:rsidRPr="007D42E3" w:rsidRDefault="00A0347B" w:rsidP="005A7F0D">
            <w:pPr>
              <w:jc w:val="right"/>
              <w:rPr>
                <w:lang w:val="az-Latn-AZ"/>
              </w:rPr>
            </w:pPr>
          </w:p>
          <w:p w14:paraId="2B958DF2" w14:textId="77777777" w:rsidR="00A0347B" w:rsidRPr="007D42E3" w:rsidRDefault="00A0347B" w:rsidP="005A7F0D">
            <w:pPr>
              <w:jc w:val="right"/>
              <w:rPr>
                <w:b/>
                <w:bCs/>
                <w:lang w:val="az-Latn-AZ"/>
              </w:rPr>
            </w:pPr>
            <w:r w:rsidRPr="007D42E3">
              <w:rPr>
                <w:lang w:val="az-Latn-AZ"/>
              </w:rPr>
              <w:t xml:space="preserve"> 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4D9" w14:textId="77777777" w:rsidR="00A0347B" w:rsidRPr="007D42E3" w:rsidRDefault="00A0347B" w:rsidP="005A7F0D">
            <w:pPr>
              <w:jc w:val="right"/>
              <w:rPr>
                <w:lang w:val="az-Latn-AZ"/>
              </w:rPr>
            </w:pPr>
          </w:p>
          <w:p w14:paraId="1824FAB2" w14:textId="77777777" w:rsidR="00A0347B" w:rsidRPr="007D42E3" w:rsidRDefault="00A0347B" w:rsidP="005A7F0D">
            <w:pPr>
              <w:jc w:val="right"/>
              <w:rPr>
                <w:lang w:val="az-Latn-AZ"/>
              </w:rPr>
            </w:pPr>
          </w:p>
          <w:p w14:paraId="5DB24B8A" w14:textId="77777777" w:rsidR="00A0347B" w:rsidRPr="007D42E3" w:rsidRDefault="00A0347B" w:rsidP="005A7F0D">
            <w:pPr>
              <w:jc w:val="right"/>
              <w:rPr>
                <w:lang w:val="az-Latn-AZ"/>
              </w:rPr>
            </w:pPr>
            <w:r w:rsidRPr="007D42E3">
              <w:rPr>
                <w:lang w:val="az-Latn-AZ"/>
              </w:rPr>
              <w:t xml:space="preserve"> 9</w:t>
            </w:r>
          </w:p>
        </w:tc>
      </w:tr>
    </w:tbl>
    <w:p w14:paraId="2188B41C" w14:textId="77777777" w:rsidR="00A0347B" w:rsidRDefault="00A0347B" w:rsidP="008D40CF">
      <w:pPr>
        <w:jc w:val="center"/>
        <w:rPr>
          <w:sz w:val="24"/>
        </w:rPr>
      </w:pPr>
    </w:p>
    <w:p w14:paraId="6F3D9073" w14:textId="77777777" w:rsidR="008239A1" w:rsidRDefault="00C13D1A" w:rsidP="00C13D1A">
      <w:pPr>
        <w:tabs>
          <w:tab w:val="left" w:pos="1114"/>
        </w:tabs>
        <w:rPr>
          <w:b/>
          <w:bCs/>
          <w:sz w:val="32"/>
          <w:szCs w:val="32"/>
        </w:rPr>
      </w:pPr>
      <w:r>
        <w:rPr>
          <w:sz w:val="24"/>
        </w:rPr>
        <w:tab/>
      </w:r>
      <w:r w:rsidR="004D7A92">
        <w:tab/>
      </w:r>
      <w:r w:rsidR="008239A1" w:rsidRPr="008239A1">
        <w:rPr>
          <w:b/>
          <w:bCs/>
          <w:sz w:val="32"/>
          <w:szCs w:val="32"/>
        </w:rPr>
        <w:t xml:space="preserve">                                        </w:t>
      </w:r>
    </w:p>
    <w:p w14:paraId="1A383829" w14:textId="77777777" w:rsidR="000B46C5" w:rsidRDefault="008239A1" w:rsidP="00C13D1A">
      <w:pPr>
        <w:tabs>
          <w:tab w:val="left" w:pos="111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</w:t>
      </w:r>
    </w:p>
    <w:p w14:paraId="0573705E" w14:textId="34DDC915" w:rsidR="0088265E" w:rsidRPr="008239A1" w:rsidRDefault="000B46C5" w:rsidP="00C13D1A">
      <w:pPr>
        <w:tabs>
          <w:tab w:val="left" w:pos="1114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</w:t>
      </w:r>
      <w:r w:rsidR="008239A1">
        <w:rPr>
          <w:b/>
          <w:bCs/>
          <w:sz w:val="32"/>
          <w:szCs w:val="32"/>
        </w:rPr>
        <w:t xml:space="preserve">   </w:t>
      </w:r>
      <w:r w:rsidR="008239A1" w:rsidRPr="008239A1">
        <w:rPr>
          <w:b/>
          <w:bCs/>
          <w:sz w:val="32"/>
          <w:szCs w:val="32"/>
        </w:rPr>
        <w:t xml:space="preserve"> </w:t>
      </w:r>
      <w:r w:rsidR="00632F3C">
        <w:rPr>
          <w:b/>
          <w:bCs/>
          <w:sz w:val="32"/>
          <w:szCs w:val="32"/>
        </w:rPr>
        <w:t xml:space="preserve">    </w:t>
      </w:r>
      <w:r w:rsidR="008239A1" w:rsidRPr="002C26B5">
        <w:rPr>
          <w:b/>
          <w:bCs/>
          <w:sz w:val="32"/>
          <w:szCs w:val="32"/>
        </w:rPr>
        <w:t>Təhsil</w:t>
      </w:r>
    </w:p>
    <w:p w14:paraId="13114367" w14:textId="18538416" w:rsidR="008239A1" w:rsidRDefault="008239A1" w:rsidP="00C13D1A">
      <w:pPr>
        <w:tabs>
          <w:tab w:val="left" w:pos="1114"/>
        </w:tabs>
        <w:rPr>
          <w:sz w:val="24"/>
        </w:rPr>
      </w:pPr>
    </w:p>
    <w:p w14:paraId="10A093CF" w14:textId="6129D03A" w:rsidR="008239A1" w:rsidRPr="008239A1" w:rsidRDefault="008239A1" w:rsidP="008239A1">
      <w:pPr>
        <w:ind w:left="142" w:right="175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</w:t>
      </w:r>
      <w:r w:rsidRPr="008239A1">
        <w:rPr>
          <w:sz w:val="28"/>
          <w:szCs w:val="28"/>
          <w:lang w:val="az-Latn-AZ"/>
        </w:rPr>
        <w:t>Ümumtəhsil məktəblərdə 2025/2026 tədris ilində rayonda 10 dövlət gündüz ümumtəhsil müəssisəsi fəaliyyət göstərir</w:t>
      </w:r>
      <w:r w:rsidRPr="008239A1">
        <w:rPr>
          <w:color w:val="FF0000"/>
          <w:sz w:val="28"/>
          <w:szCs w:val="28"/>
          <w:lang w:val="az-Latn-AZ"/>
        </w:rPr>
        <w:t xml:space="preserve"> </w:t>
      </w:r>
      <w:r w:rsidRPr="008239A1">
        <w:rPr>
          <w:sz w:val="28"/>
          <w:szCs w:val="28"/>
          <w:lang w:val="az-Latn-AZ"/>
        </w:rPr>
        <w:t>1- i ibtidai, 1 -i ümumi orta, 8-i tam orta məktəb olmuşdur. Təhsil müəssisələrin</w:t>
      </w:r>
      <w:r w:rsidR="007D42E3">
        <w:rPr>
          <w:sz w:val="28"/>
          <w:szCs w:val="28"/>
          <w:lang w:val="az-Latn-AZ"/>
        </w:rPr>
        <w:t>də</w:t>
      </w:r>
      <w:r w:rsidRPr="008239A1">
        <w:rPr>
          <w:sz w:val="28"/>
          <w:szCs w:val="28"/>
          <w:lang w:val="az-Latn-AZ"/>
        </w:rPr>
        <w:t xml:space="preserve"> 1790 nəfər şagird təhsil alır ki, onların da 5 nəfəri (0,3%) ibtidai məktəblərin, 16 nəfəri (0,9%) ümumi orta məktəblərin, 1769 nəfər</w:t>
      </w:r>
      <w:r w:rsidR="009D30B5">
        <w:rPr>
          <w:sz w:val="28"/>
          <w:szCs w:val="28"/>
          <w:lang w:val="az-Latn-AZ"/>
        </w:rPr>
        <w:t xml:space="preserve"> </w:t>
      </w:r>
      <w:r w:rsidRPr="008239A1">
        <w:rPr>
          <w:sz w:val="28"/>
          <w:szCs w:val="28"/>
          <w:lang w:val="az-Latn-AZ"/>
        </w:rPr>
        <w:t>(98,8%) şagird</w:t>
      </w:r>
      <w:r w:rsidR="009D30B5">
        <w:rPr>
          <w:sz w:val="28"/>
          <w:szCs w:val="28"/>
          <w:lang w:val="az-Latn-AZ"/>
        </w:rPr>
        <w:t xml:space="preserve"> isə</w:t>
      </w:r>
      <w:r w:rsidRPr="008239A1">
        <w:rPr>
          <w:sz w:val="28"/>
          <w:szCs w:val="28"/>
          <w:lang w:val="az-Latn-AZ"/>
        </w:rPr>
        <w:t xml:space="preserve"> tam orta məktəblərin payına düşür</w:t>
      </w:r>
    </w:p>
    <w:p w14:paraId="7B5320A5" w14:textId="5FF62969" w:rsidR="008239A1" w:rsidRPr="0012610E" w:rsidRDefault="008239A1" w:rsidP="008239A1">
      <w:pPr>
        <w:tabs>
          <w:tab w:val="left" w:pos="8295"/>
        </w:tabs>
        <w:ind w:left="142" w:right="175"/>
        <w:jc w:val="both"/>
        <w:rPr>
          <w:rFonts w:ascii="Arial" w:hAnsi="Arial" w:cs="Arial"/>
          <w:lang w:val="az-Latn-AZ"/>
        </w:rPr>
      </w:pPr>
      <w:r w:rsidRPr="008239A1">
        <w:rPr>
          <w:sz w:val="28"/>
          <w:szCs w:val="28"/>
          <w:lang w:val="az-Latn-AZ"/>
        </w:rPr>
        <w:tab/>
      </w:r>
      <w:r w:rsidR="009D30B5" w:rsidRPr="00692FA6">
        <w:rPr>
          <w:sz w:val="24"/>
        </w:rPr>
        <w:t>Cədvəl</w:t>
      </w:r>
      <w:r w:rsidR="009D30B5" w:rsidRPr="00692FA6">
        <w:rPr>
          <w:spacing w:val="-1"/>
          <w:sz w:val="24"/>
        </w:rPr>
        <w:t xml:space="preserve"> </w:t>
      </w:r>
      <w:r w:rsidR="009D30B5">
        <w:rPr>
          <w:sz w:val="24"/>
        </w:rPr>
        <w:t>14</w:t>
      </w:r>
    </w:p>
    <w:p w14:paraId="3F185FD7" w14:textId="77777777" w:rsidR="008239A1" w:rsidRPr="0012610E" w:rsidRDefault="008239A1" w:rsidP="008239A1">
      <w:pPr>
        <w:tabs>
          <w:tab w:val="left" w:pos="8610"/>
        </w:tabs>
        <w:ind w:firstLine="720"/>
        <w:rPr>
          <w:rFonts w:ascii="Arial" w:hAnsi="Arial" w:cs="Arial"/>
          <w:spacing w:val="10"/>
          <w:lang w:val="az-Latn-AZ" w:eastAsia="x-none"/>
        </w:rPr>
      </w:pPr>
      <w:r w:rsidRPr="0012610E">
        <w:rPr>
          <w:rFonts w:ascii="Arial" w:hAnsi="Arial" w:cs="Arial"/>
          <w:spacing w:val="10"/>
          <w:lang w:val="az-Latn-AZ" w:eastAsia="x-none"/>
        </w:rPr>
        <w:tab/>
      </w:r>
    </w:p>
    <w:tbl>
      <w:tblPr>
        <w:tblW w:w="8821" w:type="dxa"/>
        <w:tblInd w:w="481" w:type="dxa"/>
        <w:tblLayout w:type="fixed"/>
        <w:tblLook w:val="04A0" w:firstRow="1" w:lastRow="0" w:firstColumn="1" w:lastColumn="0" w:noHBand="0" w:noVBand="1"/>
      </w:tblPr>
      <w:tblGrid>
        <w:gridCol w:w="2888"/>
        <w:gridCol w:w="866"/>
        <w:gridCol w:w="874"/>
        <w:gridCol w:w="867"/>
        <w:gridCol w:w="874"/>
        <w:gridCol w:w="877"/>
        <w:gridCol w:w="777"/>
        <w:gridCol w:w="798"/>
      </w:tblGrid>
      <w:tr w:rsidR="008239A1" w:rsidRPr="008239A1" w14:paraId="29AA81E9" w14:textId="77777777" w:rsidTr="005A7F0D">
        <w:trPr>
          <w:trHeight w:val="232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1855D" w14:textId="77777777" w:rsidR="008239A1" w:rsidRPr="008239A1" w:rsidRDefault="008239A1" w:rsidP="005A7F0D">
            <w:pPr>
              <w:jc w:val="right"/>
              <w:rPr>
                <w:b/>
                <w:bCs/>
                <w:lang w:val="az-Latn-AZ"/>
              </w:rPr>
            </w:pPr>
            <w:r w:rsidRPr="008239A1">
              <w:rPr>
                <w:b/>
                <w:bCs/>
                <w:lang w:val="az-Latn-AZ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F47D" w14:textId="77777777" w:rsidR="008239A1" w:rsidRPr="008239A1" w:rsidRDefault="008239A1" w:rsidP="005A7F0D">
            <w:pPr>
              <w:jc w:val="right"/>
              <w:rPr>
                <w:b/>
                <w:bCs/>
              </w:rPr>
            </w:pPr>
            <w:r w:rsidRPr="008239A1">
              <w:rPr>
                <w:b/>
                <w:bCs/>
              </w:rPr>
              <w:t>2019</w:t>
            </w:r>
          </w:p>
          <w:p w14:paraId="09811FA1" w14:textId="77777777" w:rsidR="008239A1" w:rsidRPr="008239A1" w:rsidRDefault="008239A1" w:rsidP="005A7F0D">
            <w:pPr>
              <w:jc w:val="right"/>
              <w:rPr>
                <w:b/>
                <w:bCs/>
              </w:rPr>
            </w:pPr>
            <w:r w:rsidRPr="008239A1">
              <w:rPr>
                <w:b/>
                <w:bCs/>
              </w:rPr>
              <w:t>2020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70A27" w14:textId="77777777" w:rsidR="008239A1" w:rsidRPr="008239A1" w:rsidRDefault="008239A1" w:rsidP="005A7F0D">
            <w:pPr>
              <w:jc w:val="right"/>
              <w:rPr>
                <w:b/>
                <w:bCs/>
              </w:rPr>
            </w:pPr>
            <w:r w:rsidRPr="008239A1">
              <w:rPr>
                <w:b/>
                <w:bCs/>
              </w:rPr>
              <w:t>2020</w:t>
            </w:r>
          </w:p>
          <w:p w14:paraId="583D4984" w14:textId="77777777" w:rsidR="008239A1" w:rsidRPr="008239A1" w:rsidRDefault="008239A1" w:rsidP="005A7F0D">
            <w:pPr>
              <w:jc w:val="right"/>
              <w:rPr>
                <w:b/>
                <w:bCs/>
              </w:rPr>
            </w:pPr>
            <w:r w:rsidRPr="008239A1">
              <w:rPr>
                <w:b/>
                <w:bCs/>
              </w:rPr>
              <w:t>2021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A3481" w14:textId="77777777" w:rsidR="008239A1" w:rsidRPr="008239A1" w:rsidRDefault="008239A1" w:rsidP="005A7F0D">
            <w:pPr>
              <w:jc w:val="right"/>
              <w:rPr>
                <w:b/>
                <w:bCs/>
                <w:lang w:val="az-Latn-AZ"/>
              </w:rPr>
            </w:pPr>
            <w:r w:rsidRPr="008239A1">
              <w:rPr>
                <w:b/>
                <w:bCs/>
              </w:rPr>
              <w:t>202</w:t>
            </w:r>
            <w:r w:rsidRPr="008239A1">
              <w:rPr>
                <w:b/>
                <w:bCs/>
                <w:lang w:val="az-Latn-AZ"/>
              </w:rPr>
              <w:t>1</w:t>
            </w:r>
          </w:p>
          <w:p w14:paraId="4DFD13C0" w14:textId="77777777" w:rsidR="008239A1" w:rsidRPr="008239A1" w:rsidRDefault="008239A1" w:rsidP="005A7F0D">
            <w:pPr>
              <w:jc w:val="right"/>
              <w:rPr>
                <w:b/>
                <w:bCs/>
              </w:rPr>
            </w:pPr>
            <w:r w:rsidRPr="008239A1">
              <w:rPr>
                <w:b/>
                <w:bCs/>
              </w:rPr>
              <w:t>202</w:t>
            </w:r>
            <w:r w:rsidRPr="008239A1">
              <w:rPr>
                <w:b/>
                <w:bCs/>
                <w:lang w:val="az-Latn-AZ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B9342" w14:textId="77777777" w:rsidR="008239A1" w:rsidRPr="008239A1" w:rsidRDefault="008239A1" w:rsidP="005A7F0D">
            <w:pPr>
              <w:jc w:val="right"/>
              <w:rPr>
                <w:b/>
                <w:bCs/>
                <w:lang w:val="az-Latn-AZ"/>
              </w:rPr>
            </w:pPr>
            <w:r w:rsidRPr="008239A1">
              <w:rPr>
                <w:b/>
                <w:bCs/>
              </w:rPr>
              <w:t>202</w:t>
            </w:r>
            <w:r w:rsidRPr="008239A1">
              <w:rPr>
                <w:b/>
                <w:bCs/>
                <w:lang w:val="az-Latn-AZ"/>
              </w:rPr>
              <w:t>2</w:t>
            </w:r>
          </w:p>
          <w:p w14:paraId="687CEAAB" w14:textId="77777777" w:rsidR="008239A1" w:rsidRPr="008239A1" w:rsidRDefault="008239A1" w:rsidP="005A7F0D">
            <w:pPr>
              <w:jc w:val="right"/>
              <w:rPr>
                <w:b/>
                <w:bCs/>
              </w:rPr>
            </w:pPr>
            <w:r w:rsidRPr="008239A1">
              <w:rPr>
                <w:b/>
                <w:bCs/>
              </w:rPr>
              <w:t>202</w:t>
            </w:r>
            <w:r w:rsidRPr="008239A1">
              <w:rPr>
                <w:b/>
                <w:bCs/>
                <w:lang w:val="az-Latn-AZ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9BF5" w14:textId="77777777" w:rsidR="008239A1" w:rsidRPr="008239A1" w:rsidRDefault="008239A1" w:rsidP="005A7F0D">
            <w:pPr>
              <w:jc w:val="right"/>
              <w:rPr>
                <w:b/>
                <w:bCs/>
                <w:lang w:val="az-Latn-AZ"/>
              </w:rPr>
            </w:pPr>
            <w:r w:rsidRPr="008239A1">
              <w:rPr>
                <w:b/>
                <w:bCs/>
              </w:rPr>
              <w:t>202</w:t>
            </w:r>
            <w:r w:rsidRPr="008239A1">
              <w:rPr>
                <w:b/>
                <w:bCs/>
                <w:lang w:val="az-Latn-AZ"/>
              </w:rPr>
              <w:t>3</w:t>
            </w:r>
          </w:p>
          <w:p w14:paraId="0BC2D249" w14:textId="77777777" w:rsidR="008239A1" w:rsidRPr="008239A1" w:rsidRDefault="008239A1" w:rsidP="005A7F0D">
            <w:pPr>
              <w:jc w:val="right"/>
              <w:rPr>
                <w:b/>
                <w:bCs/>
              </w:rPr>
            </w:pPr>
            <w:r w:rsidRPr="008239A1">
              <w:rPr>
                <w:b/>
                <w:bCs/>
              </w:rPr>
              <w:t>202</w:t>
            </w:r>
            <w:r w:rsidRPr="008239A1">
              <w:rPr>
                <w:b/>
                <w:bCs/>
                <w:lang w:val="az-Latn-AZ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EA8C" w14:textId="77777777" w:rsidR="008239A1" w:rsidRPr="008239A1" w:rsidRDefault="008239A1" w:rsidP="005A7F0D">
            <w:pPr>
              <w:jc w:val="right"/>
              <w:rPr>
                <w:b/>
                <w:bCs/>
                <w:lang w:val="az-Latn-AZ"/>
              </w:rPr>
            </w:pPr>
            <w:r w:rsidRPr="008239A1">
              <w:rPr>
                <w:b/>
                <w:bCs/>
              </w:rPr>
              <w:t>202</w:t>
            </w:r>
            <w:r w:rsidRPr="008239A1">
              <w:rPr>
                <w:b/>
                <w:bCs/>
                <w:lang w:val="az-Latn-AZ"/>
              </w:rPr>
              <w:t>4</w:t>
            </w:r>
          </w:p>
          <w:p w14:paraId="3377E742" w14:textId="77777777" w:rsidR="008239A1" w:rsidRPr="008239A1" w:rsidRDefault="008239A1" w:rsidP="005A7F0D">
            <w:pPr>
              <w:jc w:val="right"/>
              <w:rPr>
                <w:b/>
                <w:bCs/>
              </w:rPr>
            </w:pPr>
            <w:r w:rsidRPr="008239A1">
              <w:rPr>
                <w:b/>
                <w:bCs/>
              </w:rPr>
              <w:t>202</w:t>
            </w:r>
            <w:r w:rsidRPr="008239A1">
              <w:rPr>
                <w:b/>
                <w:bCs/>
                <w:lang w:val="az-Latn-AZ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A61F" w14:textId="77777777" w:rsidR="008239A1" w:rsidRPr="008239A1" w:rsidRDefault="008239A1" w:rsidP="005A7F0D">
            <w:pPr>
              <w:jc w:val="right"/>
              <w:rPr>
                <w:b/>
                <w:bCs/>
                <w:lang w:val="az-Latn-AZ"/>
              </w:rPr>
            </w:pPr>
            <w:r w:rsidRPr="008239A1">
              <w:rPr>
                <w:b/>
                <w:bCs/>
              </w:rPr>
              <w:t>202</w:t>
            </w:r>
            <w:r w:rsidRPr="008239A1">
              <w:rPr>
                <w:b/>
                <w:bCs/>
                <w:lang w:val="az-Latn-AZ"/>
              </w:rPr>
              <w:t>5</w:t>
            </w:r>
          </w:p>
          <w:p w14:paraId="19C4B042" w14:textId="77777777" w:rsidR="008239A1" w:rsidRPr="008239A1" w:rsidRDefault="008239A1" w:rsidP="005A7F0D">
            <w:pPr>
              <w:jc w:val="right"/>
              <w:rPr>
                <w:b/>
                <w:bCs/>
                <w:lang w:val="az-Latn-AZ"/>
              </w:rPr>
            </w:pPr>
            <w:r w:rsidRPr="008239A1">
              <w:rPr>
                <w:b/>
                <w:bCs/>
              </w:rPr>
              <w:t>202</w:t>
            </w:r>
            <w:r w:rsidRPr="008239A1">
              <w:rPr>
                <w:b/>
                <w:bCs/>
                <w:lang w:val="az-Latn-AZ"/>
              </w:rPr>
              <w:t>6</w:t>
            </w:r>
          </w:p>
        </w:tc>
      </w:tr>
      <w:tr w:rsidR="008239A1" w:rsidRPr="008239A1" w14:paraId="1EDE2C2A" w14:textId="77777777" w:rsidTr="005A7F0D">
        <w:trPr>
          <w:trHeight w:val="267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8863" w14:textId="77777777" w:rsidR="008239A1" w:rsidRPr="008239A1" w:rsidRDefault="008239A1" w:rsidP="005A7F0D">
            <w:r w:rsidRPr="008239A1">
              <w:t>Əyani ümumi təhsil müəssisələrinin sayı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EF0A" w14:textId="77777777" w:rsidR="008239A1" w:rsidRPr="008239A1" w:rsidRDefault="008239A1" w:rsidP="005A7F0D">
            <w:pPr>
              <w:jc w:val="right"/>
            </w:pPr>
            <w:r w:rsidRPr="008239A1"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51DD" w14:textId="77777777" w:rsidR="008239A1" w:rsidRPr="008239A1" w:rsidRDefault="008239A1" w:rsidP="005A7F0D">
            <w:pPr>
              <w:jc w:val="right"/>
            </w:pPr>
            <w:r w:rsidRPr="008239A1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4F18" w14:textId="77777777" w:rsidR="008239A1" w:rsidRPr="008239A1" w:rsidRDefault="008239A1" w:rsidP="005A7F0D">
            <w:pPr>
              <w:jc w:val="right"/>
            </w:pPr>
            <w:r w:rsidRPr="008239A1"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D3452" w14:textId="77777777" w:rsidR="008239A1" w:rsidRPr="008239A1" w:rsidRDefault="008239A1" w:rsidP="005A7F0D">
            <w:pPr>
              <w:jc w:val="right"/>
            </w:pPr>
            <w:r w:rsidRPr="008239A1">
              <w:t>16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029D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16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E5D4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16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B09D" w14:textId="77777777" w:rsidR="008239A1" w:rsidRPr="008239A1" w:rsidRDefault="008239A1" w:rsidP="005A7F0D">
            <w:pPr>
              <w:jc w:val="right"/>
              <w:rPr>
                <w:lang w:val="en-US"/>
              </w:rPr>
            </w:pPr>
            <w:r w:rsidRPr="008239A1">
              <w:rPr>
                <w:lang w:val="en-US"/>
              </w:rPr>
              <w:t>10</w:t>
            </w:r>
          </w:p>
        </w:tc>
      </w:tr>
      <w:tr w:rsidR="008239A1" w:rsidRPr="008239A1" w14:paraId="6AE3BE00" w14:textId="77777777" w:rsidTr="005A7F0D">
        <w:trPr>
          <w:trHeight w:val="136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0969" w14:textId="77777777" w:rsidR="008239A1" w:rsidRPr="008239A1" w:rsidRDefault="008239A1" w:rsidP="005A7F0D">
            <w:pPr>
              <w:ind w:firstLineChars="200" w:firstLine="440"/>
              <w:rPr>
                <w:i/>
                <w:iCs/>
              </w:rPr>
            </w:pPr>
            <w:r w:rsidRPr="008239A1">
              <w:rPr>
                <w:i/>
                <w:iCs/>
              </w:rPr>
              <w:t xml:space="preserve">        o cümlədən: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DAA5" w14:textId="77777777" w:rsidR="008239A1" w:rsidRPr="008239A1" w:rsidRDefault="008239A1" w:rsidP="005A7F0D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D7D7" w14:textId="77777777" w:rsidR="008239A1" w:rsidRPr="008239A1" w:rsidRDefault="008239A1" w:rsidP="005A7F0D">
            <w:pPr>
              <w:jc w:val="right"/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1C29" w14:textId="77777777" w:rsidR="008239A1" w:rsidRPr="008239A1" w:rsidRDefault="008239A1" w:rsidP="005A7F0D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02E8F" w14:textId="77777777" w:rsidR="008239A1" w:rsidRPr="008239A1" w:rsidRDefault="008239A1" w:rsidP="005A7F0D">
            <w:pPr>
              <w:jc w:val="right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D960" w14:textId="77777777" w:rsidR="008239A1" w:rsidRPr="008239A1" w:rsidRDefault="008239A1" w:rsidP="005A7F0D">
            <w:pPr>
              <w:jc w:val="right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FEE9" w14:textId="77777777" w:rsidR="008239A1" w:rsidRPr="008239A1" w:rsidRDefault="008239A1" w:rsidP="005A7F0D">
            <w:pPr>
              <w:jc w:val="righ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28EB9E" w14:textId="77777777" w:rsidR="008239A1" w:rsidRPr="008239A1" w:rsidRDefault="008239A1" w:rsidP="005A7F0D">
            <w:pPr>
              <w:jc w:val="right"/>
            </w:pPr>
          </w:p>
        </w:tc>
      </w:tr>
      <w:tr w:rsidR="008239A1" w:rsidRPr="008239A1" w14:paraId="6A78BA16" w14:textId="77777777" w:rsidTr="005A7F0D">
        <w:trPr>
          <w:trHeight w:val="232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E948" w14:textId="77777777" w:rsidR="008239A1" w:rsidRPr="008239A1" w:rsidRDefault="008239A1" w:rsidP="005A7F0D">
            <w:pPr>
              <w:ind w:firstLineChars="200" w:firstLine="440"/>
            </w:pPr>
            <w:r w:rsidRPr="008239A1">
              <w:t xml:space="preserve">ibtidai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3C8F" w14:textId="77777777" w:rsidR="008239A1" w:rsidRPr="008239A1" w:rsidRDefault="008239A1" w:rsidP="005A7F0D">
            <w:pPr>
              <w:jc w:val="right"/>
            </w:pPr>
            <w:r w:rsidRPr="008239A1"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05C7" w14:textId="77777777" w:rsidR="008239A1" w:rsidRPr="008239A1" w:rsidRDefault="008239A1" w:rsidP="005A7F0D">
            <w:pPr>
              <w:jc w:val="right"/>
              <w:rPr>
                <w:lang w:val="en-US"/>
              </w:rPr>
            </w:pPr>
            <w:r w:rsidRPr="008239A1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763D" w14:textId="77777777" w:rsidR="008239A1" w:rsidRPr="008239A1" w:rsidRDefault="008239A1" w:rsidP="005A7F0D">
            <w:pPr>
              <w:jc w:val="right"/>
            </w:pPr>
            <w:r w:rsidRPr="008239A1"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CDEEC" w14:textId="77777777" w:rsidR="008239A1" w:rsidRPr="008239A1" w:rsidRDefault="008239A1" w:rsidP="005A7F0D">
            <w:pPr>
              <w:jc w:val="right"/>
            </w:pPr>
            <w:r w:rsidRPr="008239A1">
              <w:t>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D8A0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3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6A9C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BF82" w14:textId="77777777" w:rsidR="008239A1" w:rsidRPr="008239A1" w:rsidRDefault="008239A1" w:rsidP="005A7F0D">
            <w:pPr>
              <w:jc w:val="right"/>
              <w:rPr>
                <w:lang w:val="en-US"/>
              </w:rPr>
            </w:pPr>
            <w:r w:rsidRPr="008239A1">
              <w:rPr>
                <w:lang w:val="en-US"/>
              </w:rPr>
              <w:t>1</w:t>
            </w:r>
          </w:p>
        </w:tc>
      </w:tr>
      <w:tr w:rsidR="008239A1" w:rsidRPr="008239A1" w14:paraId="62502E04" w14:textId="77777777" w:rsidTr="005A7F0D">
        <w:trPr>
          <w:trHeight w:val="212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D25B" w14:textId="77777777" w:rsidR="008239A1" w:rsidRPr="008239A1" w:rsidRDefault="008239A1" w:rsidP="005A7F0D">
            <w:pPr>
              <w:ind w:firstLineChars="200" w:firstLine="440"/>
            </w:pPr>
            <w:r w:rsidRPr="008239A1">
              <w:t xml:space="preserve">ümumi orta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CA45" w14:textId="77777777" w:rsidR="008239A1" w:rsidRPr="008239A1" w:rsidRDefault="008239A1" w:rsidP="005A7F0D">
            <w:pPr>
              <w:jc w:val="right"/>
            </w:pPr>
            <w:r w:rsidRPr="008239A1"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9169" w14:textId="77777777" w:rsidR="008239A1" w:rsidRPr="008239A1" w:rsidRDefault="008239A1" w:rsidP="005A7F0D">
            <w:pPr>
              <w:jc w:val="right"/>
            </w:pPr>
            <w:r w:rsidRPr="008239A1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2289" w14:textId="77777777" w:rsidR="008239A1" w:rsidRPr="008239A1" w:rsidRDefault="008239A1" w:rsidP="005A7F0D">
            <w:pPr>
              <w:jc w:val="right"/>
            </w:pPr>
            <w:r w:rsidRPr="008239A1"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1E738" w14:textId="77777777" w:rsidR="008239A1" w:rsidRPr="008239A1" w:rsidRDefault="008239A1" w:rsidP="005A7F0D">
            <w:pPr>
              <w:jc w:val="right"/>
            </w:pPr>
            <w:r w:rsidRPr="008239A1">
              <w:t>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1626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A299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858C" w14:textId="77777777" w:rsidR="008239A1" w:rsidRPr="008239A1" w:rsidRDefault="008239A1" w:rsidP="005A7F0D">
            <w:pPr>
              <w:jc w:val="right"/>
              <w:rPr>
                <w:lang w:val="en-US"/>
              </w:rPr>
            </w:pPr>
            <w:r w:rsidRPr="008239A1">
              <w:rPr>
                <w:lang w:val="en-US"/>
              </w:rPr>
              <w:t>1</w:t>
            </w:r>
          </w:p>
        </w:tc>
      </w:tr>
      <w:tr w:rsidR="008239A1" w:rsidRPr="008239A1" w14:paraId="3DCD7008" w14:textId="77777777" w:rsidTr="005A7F0D">
        <w:trPr>
          <w:trHeight w:val="20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3E59" w14:textId="77777777" w:rsidR="008239A1" w:rsidRPr="008239A1" w:rsidRDefault="008239A1" w:rsidP="005A7F0D">
            <w:pPr>
              <w:ind w:firstLineChars="200" w:firstLine="440"/>
            </w:pPr>
            <w:r w:rsidRPr="008239A1">
              <w:t xml:space="preserve">tam orta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AF94" w14:textId="77777777" w:rsidR="008239A1" w:rsidRPr="008239A1" w:rsidRDefault="008239A1" w:rsidP="005A7F0D">
            <w:pPr>
              <w:jc w:val="right"/>
            </w:pPr>
            <w:r w:rsidRPr="008239A1"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30A" w14:textId="77777777" w:rsidR="008239A1" w:rsidRPr="008239A1" w:rsidRDefault="008239A1" w:rsidP="005A7F0D">
            <w:pPr>
              <w:jc w:val="right"/>
            </w:pPr>
            <w:r w:rsidRPr="008239A1"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AB0B" w14:textId="77777777" w:rsidR="008239A1" w:rsidRPr="008239A1" w:rsidRDefault="008239A1" w:rsidP="005A7F0D">
            <w:pPr>
              <w:jc w:val="right"/>
            </w:pPr>
            <w:r w:rsidRPr="008239A1"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1989F" w14:textId="77777777" w:rsidR="008239A1" w:rsidRPr="008239A1" w:rsidRDefault="008239A1" w:rsidP="005A7F0D">
            <w:pPr>
              <w:jc w:val="right"/>
            </w:pPr>
            <w:r w:rsidRPr="008239A1"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CB27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6445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8161" w14:textId="77777777" w:rsidR="008239A1" w:rsidRPr="008239A1" w:rsidRDefault="008239A1" w:rsidP="005A7F0D">
            <w:pPr>
              <w:jc w:val="right"/>
              <w:rPr>
                <w:lang w:val="en-US"/>
              </w:rPr>
            </w:pPr>
            <w:r w:rsidRPr="008239A1">
              <w:rPr>
                <w:lang w:val="en-US"/>
              </w:rPr>
              <w:t>8</w:t>
            </w:r>
          </w:p>
        </w:tc>
      </w:tr>
      <w:tr w:rsidR="008239A1" w:rsidRPr="008239A1" w14:paraId="62A63203" w14:textId="77777777" w:rsidTr="005A7F0D">
        <w:trPr>
          <w:trHeight w:val="573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BE3F" w14:textId="77777777" w:rsidR="008239A1" w:rsidRPr="008239A1" w:rsidRDefault="008239A1" w:rsidP="005A7F0D">
            <w:r w:rsidRPr="008239A1">
              <w:t>Əyani ümumi təhsil müəssisələrində şagirdlərin sayı, nəfər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3A79" w14:textId="77777777" w:rsidR="008239A1" w:rsidRPr="008239A1" w:rsidRDefault="008239A1" w:rsidP="005A7F0D">
            <w:pPr>
              <w:jc w:val="right"/>
            </w:pPr>
          </w:p>
          <w:p w14:paraId="52CA07A7" w14:textId="77777777" w:rsidR="008239A1" w:rsidRPr="008239A1" w:rsidRDefault="008239A1" w:rsidP="005A7F0D">
            <w:pPr>
              <w:jc w:val="right"/>
            </w:pPr>
          </w:p>
          <w:p w14:paraId="2B946763" w14:textId="77777777" w:rsidR="008239A1" w:rsidRPr="008239A1" w:rsidRDefault="008239A1" w:rsidP="005A7F0D">
            <w:pPr>
              <w:jc w:val="right"/>
            </w:pPr>
            <w:r w:rsidRPr="008239A1">
              <w:t>2072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302" w14:textId="77777777" w:rsidR="008239A1" w:rsidRPr="008239A1" w:rsidRDefault="008239A1" w:rsidP="005A7F0D">
            <w:pPr>
              <w:jc w:val="right"/>
            </w:pPr>
          </w:p>
          <w:p w14:paraId="2F992FF6" w14:textId="77777777" w:rsidR="008239A1" w:rsidRPr="008239A1" w:rsidRDefault="008239A1" w:rsidP="005A7F0D">
            <w:pPr>
              <w:jc w:val="right"/>
            </w:pPr>
          </w:p>
          <w:p w14:paraId="22D1AA24" w14:textId="77777777" w:rsidR="008239A1" w:rsidRPr="008239A1" w:rsidRDefault="008239A1" w:rsidP="005A7F0D">
            <w:pPr>
              <w:jc w:val="right"/>
            </w:pPr>
            <w:r w:rsidRPr="008239A1">
              <w:t>2200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DC47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17A76849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0C587FDB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2165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DA50A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0421381E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09729551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2153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3AB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52B47649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702AAD14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2108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BAF3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7196B84B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3E29020B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1991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2FF2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277C297D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61505A54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  <w:r w:rsidRPr="008239A1">
              <w:rPr>
                <w:lang w:val="az-Latn-AZ"/>
              </w:rPr>
              <w:t>1790</w:t>
            </w:r>
          </w:p>
        </w:tc>
      </w:tr>
      <w:tr w:rsidR="008239A1" w:rsidRPr="008239A1" w14:paraId="42BB36B2" w14:textId="77777777" w:rsidTr="005A7F0D">
        <w:trPr>
          <w:trHeight w:val="232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93B4" w14:textId="77777777" w:rsidR="008239A1" w:rsidRPr="008239A1" w:rsidRDefault="008239A1" w:rsidP="005A7F0D">
            <w:pPr>
              <w:rPr>
                <w:i/>
                <w:iCs/>
              </w:rPr>
            </w:pPr>
            <w:r w:rsidRPr="008239A1">
              <w:rPr>
                <w:i/>
                <w:iCs/>
              </w:rPr>
              <w:t xml:space="preserve">        o cümlədən:</w:t>
            </w:r>
          </w:p>
        </w:tc>
        <w:tc>
          <w:tcPr>
            <w:tcW w:w="43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2878" w14:textId="77777777" w:rsidR="008239A1" w:rsidRPr="008239A1" w:rsidRDefault="008239A1" w:rsidP="005A7F0D">
            <w:pPr>
              <w:jc w:val="right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79C1" w14:textId="77777777" w:rsidR="008239A1" w:rsidRPr="008239A1" w:rsidRDefault="008239A1" w:rsidP="005A7F0D">
            <w:pPr>
              <w:jc w:val="righ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8CC1C" w14:textId="77777777" w:rsidR="008239A1" w:rsidRPr="008239A1" w:rsidRDefault="008239A1" w:rsidP="005A7F0D">
            <w:pPr>
              <w:jc w:val="right"/>
            </w:pPr>
          </w:p>
        </w:tc>
      </w:tr>
      <w:tr w:rsidR="008239A1" w:rsidRPr="008239A1" w14:paraId="31D8CCC6" w14:textId="77777777" w:rsidTr="005A7F0D">
        <w:trPr>
          <w:trHeight w:val="256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337E" w14:textId="77777777" w:rsidR="008239A1" w:rsidRPr="008239A1" w:rsidRDefault="008239A1" w:rsidP="005A7F0D">
            <w:pPr>
              <w:ind w:firstLineChars="200" w:firstLine="440"/>
            </w:pPr>
            <w:r w:rsidRPr="008239A1">
              <w:t xml:space="preserve">ibtidai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20AC" w14:textId="77777777" w:rsidR="008239A1" w:rsidRPr="008239A1" w:rsidRDefault="008239A1" w:rsidP="005A7F0D">
            <w:pPr>
              <w:jc w:val="right"/>
            </w:pPr>
            <w:r w:rsidRPr="008239A1">
              <w:t>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2D4A" w14:textId="77777777" w:rsidR="008239A1" w:rsidRPr="008239A1" w:rsidRDefault="008239A1" w:rsidP="005A7F0D">
            <w:pPr>
              <w:jc w:val="right"/>
            </w:pPr>
            <w:r w:rsidRPr="008239A1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62AC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844CF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31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1B7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25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87E3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17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D36E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  <w:r w:rsidRPr="008239A1">
              <w:rPr>
                <w:lang w:val="az-Latn-AZ"/>
              </w:rPr>
              <w:t>5</w:t>
            </w:r>
          </w:p>
        </w:tc>
      </w:tr>
      <w:tr w:rsidR="008239A1" w:rsidRPr="008239A1" w14:paraId="2D5F8009" w14:textId="77777777" w:rsidTr="005A7F0D">
        <w:trPr>
          <w:trHeight w:val="232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890A" w14:textId="77777777" w:rsidR="008239A1" w:rsidRPr="008239A1" w:rsidRDefault="008239A1" w:rsidP="005A7F0D">
            <w:pPr>
              <w:ind w:firstLineChars="200" w:firstLine="440"/>
            </w:pPr>
            <w:r w:rsidRPr="008239A1">
              <w:t xml:space="preserve">ümumi orta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3EEB" w14:textId="77777777" w:rsidR="008239A1" w:rsidRPr="008239A1" w:rsidRDefault="008239A1" w:rsidP="005A7F0D">
            <w:pPr>
              <w:jc w:val="right"/>
            </w:pPr>
            <w:r w:rsidRPr="008239A1">
              <w:t>38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81A2" w14:textId="77777777" w:rsidR="008239A1" w:rsidRPr="008239A1" w:rsidRDefault="008239A1" w:rsidP="005A7F0D">
            <w:pPr>
              <w:jc w:val="right"/>
            </w:pPr>
            <w:r w:rsidRPr="008239A1">
              <w:t>42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E989" w14:textId="77777777" w:rsidR="008239A1" w:rsidRPr="008239A1" w:rsidRDefault="008239A1" w:rsidP="005A7F0D">
            <w:pPr>
              <w:jc w:val="right"/>
            </w:pPr>
            <w:r w:rsidRPr="008239A1">
              <w:t>4</w:t>
            </w:r>
            <w:r w:rsidRPr="008239A1">
              <w:rPr>
                <w:lang w:val="az-Latn-AZ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D03C2" w14:textId="77777777" w:rsidR="008239A1" w:rsidRPr="008239A1" w:rsidRDefault="008239A1" w:rsidP="005A7F0D">
            <w:pPr>
              <w:jc w:val="right"/>
            </w:pPr>
            <w:r w:rsidRPr="008239A1">
              <w:t>4</w:t>
            </w:r>
            <w:r w:rsidRPr="008239A1">
              <w:rPr>
                <w:lang w:val="az-Latn-AZ"/>
              </w:rPr>
              <w:t>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2542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37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3184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35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54F2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  <w:r w:rsidRPr="008239A1">
              <w:rPr>
                <w:lang w:val="az-Latn-AZ"/>
              </w:rPr>
              <w:t>16</w:t>
            </w:r>
          </w:p>
        </w:tc>
      </w:tr>
      <w:tr w:rsidR="008239A1" w:rsidRPr="008239A1" w14:paraId="43EDC620" w14:textId="77777777" w:rsidTr="005A7F0D">
        <w:trPr>
          <w:trHeight w:val="232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B4FB" w14:textId="77777777" w:rsidR="008239A1" w:rsidRPr="008239A1" w:rsidRDefault="008239A1" w:rsidP="005A7F0D">
            <w:pPr>
              <w:ind w:firstLineChars="200" w:firstLine="440"/>
            </w:pPr>
            <w:r w:rsidRPr="008239A1">
              <w:t xml:space="preserve">tam orta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E79D" w14:textId="77777777" w:rsidR="008239A1" w:rsidRPr="008239A1" w:rsidRDefault="008239A1" w:rsidP="005A7F0D">
            <w:pPr>
              <w:jc w:val="right"/>
            </w:pPr>
            <w:r w:rsidRPr="008239A1">
              <w:t>2007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3121" w14:textId="77777777" w:rsidR="008239A1" w:rsidRPr="008239A1" w:rsidRDefault="008239A1" w:rsidP="005A7F0D">
            <w:pPr>
              <w:jc w:val="right"/>
            </w:pPr>
            <w:r w:rsidRPr="008239A1">
              <w:t>2134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7038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2093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AD4C8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2082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EA17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2046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4606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1939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53F0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  <w:r w:rsidRPr="008239A1">
              <w:rPr>
                <w:lang w:val="az-Latn-AZ"/>
              </w:rPr>
              <w:t>1769</w:t>
            </w:r>
          </w:p>
        </w:tc>
      </w:tr>
      <w:tr w:rsidR="008239A1" w:rsidRPr="008239A1" w14:paraId="7A6F9361" w14:textId="77777777" w:rsidTr="005A7F0D">
        <w:trPr>
          <w:trHeight w:val="419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8C59" w14:textId="77777777" w:rsidR="008239A1" w:rsidRPr="008239A1" w:rsidRDefault="008239A1" w:rsidP="005A7F0D">
            <w:r w:rsidRPr="008239A1">
              <w:t xml:space="preserve">Əyani ümumi təhsil </w:t>
            </w:r>
          </w:p>
          <w:p w14:paraId="28D2FA31" w14:textId="77777777" w:rsidR="008239A1" w:rsidRPr="008239A1" w:rsidRDefault="008239A1" w:rsidP="005A7F0D">
            <w:r w:rsidRPr="008239A1">
              <w:t>müəssisələrində qızların sayı, nəfər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E4B2" w14:textId="77777777" w:rsidR="008239A1" w:rsidRPr="008239A1" w:rsidRDefault="008239A1" w:rsidP="005A7F0D">
            <w:pPr>
              <w:jc w:val="right"/>
            </w:pPr>
          </w:p>
          <w:p w14:paraId="425651A9" w14:textId="77777777" w:rsidR="008239A1" w:rsidRPr="008239A1" w:rsidRDefault="008239A1" w:rsidP="005A7F0D">
            <w:pPr>
              <w:jc w:val="right"/>
            </w:pPr>
          </w:p>
          <w:p w14:paraId="0487A7CD" w14:textId="77777777" w:rsidR="008239A1" w:rsidRPr="008239A1" w:rsidRDefault="008239A1" w:rsidP="005A7F0D">
            <w:pPr>
              <w:jc w:val="right"/>
            </w:pPr>
            <w:r w:rsidRPr="008239A1">
              <w:t>933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0A0F" w14:textId="77777777" w:rsidR="008239A1" w:rsidRPr="008239A1" w:rsidRDefault="008239A1" w:rsidP="005A7F0D">
            <w:pPr>
              <w:jc w:val="right"/>
            </w:pPr>
          </w:p>
          <w:p w14:paraId="37B7D032" w14:textId="77777777" w:rsidR="008239A1" w:rsidRPr="008239A1" w:rsidRDefault="008239A1" w:rsidP="005A7F0D">
            <w:pPr>
              <w:jc w:val="right"/>
            </w:pPr>
          </w:p>
          <w:p w14:paraId="21BAD37A" w14:textId="77777777" w:rsidR="008239A1" w:rsidRPr="008239A1" w:rsidRDefault="008239A1" w:rsidP="005A7F0D">
            <w:pPr>
              <w:jc w:val="right"/>
            </w:pPr>
            <w:r w:rsidRPr="008239A1">
              <w:t>977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A379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653F1C9E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4139B410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959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D9B68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4DFFDD91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6BE3D605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970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6F8F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0C42909A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70B21AA4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943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F658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685B760B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17CC6960" w14:textId="77777777" w:rsidR="008239A1" w:rsidRPr="008239A1" w:rsidRDefault="008239A1" w:rsidP="005A7F0D">
            <w:pPr>
              <w:jc w:val="right"/>
            </w:pPr>
            <w:r w:rsidRPr="008239A1">
              <w:rPr>
                <w:lang w:val="az-Latn-AZ"/>
              </w:rPr>
              <w:t>910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5880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6D96EB0F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</w:p>
          <w:p w14:paraId="51C48001" w14:textId="77777777" w:rsidR="008239A1" w:rsidRPr="008239A1" w:rsidRDefault="008239A1" w:rsidP="005A7F0D">
            <w:pPr>
              <w:jc w:val="right"/>
              <w:rPr>
                <w:lang w:val="az-Latn-AZ"/>
              </w:rPr>
            </w:pPr>
            <w:r w:rsidRPr="008239A1">
              <w:rPr>
                <w:lang w:val="az-Latn-AZ"/>
              </w:rPr>
              <w:t>830</w:t>
            </w:r>
          </w:p>
        </w:tc>
      </w:tr>
      <w:tr w:rsidR="008239A1" w:rsidRPr="008239A1" w14:paraId="59D6A19E" w14:textId="77777777" w:rsidTr="005A7F0D">
        <w:trPr>
          <w:trHeight w:val="232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FB75" w14:textId="77777777" w:rsidR="008239A1" w:rsidRPr="008239A1" w:rsidRDefault="008239A1" w:rsidP="005A7F0D">
            <w:r w:rsidRPr="008239A1">
              <w:t>Müəllimlərin sayı, nəfər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7DDD" w14:textId="77777777" w:rsidR="008239A1" w:rsidRPr="008239A1" w:rsidRDefault="008239A1" w:rsidP="005A7F0D">
            <w:pPr>
              <w:jc w:val="right"/>
            </w:pPr>
            <w:r w:rsidRPr="008239A1">
              <w:t>376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5044" w14:textId="77777777" w:rsidR="008239A1" w:rsidRPr="008239A1" w:rsidRDefault="008239A1" w:rsidP="005A7F0D">
            <w:pPr>
              <w:jc w:val="right"/>
            </w:pPr>
            <w:r w:rsidRPr="008239A1">
              <w:t>296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1764" w14:textId="77777777" w:rsidR="008239A1" w:rsidRPr="008239A1" w:rsidRDefault="008239A1" w:rsidP="005A7F0D">
            <w:pPr>
              <w:jc w:val="right"/>
            </w:pPr>
            <w:r w:rsidRPr="008239A1">
              <w:t>29</w:t>
            </w:r>
            <w:r w:rsidRPr="008239A1">
              <w:rPr>
                <w:lang w:val="az-Latn-AZ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F5D99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229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A39A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279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2FCC" w14:textId="77777777" w:rsidR="008239A1" w:rsidRPr="008239A1" w:rsidRDefault="008239A1" w:rsidP="005A7F0D">
            <w:pPr>
              <w:jc w:val="right"/>
            </w:pPr>
            <w:r w:rsidRPr="008239A1">
              <w:rPr>
                <w:lang w:val="en-US"/>
              </w:rPr>
              <w:t>156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91AE" w14:textId="77777777" w:rsidR="008239A1" w:rsidRPr="008239A1" w:rsidRDefault="008239A1" w:rsidP="005A7F0D">
            <w:pPr>
              <w:jc w:val="right"/>
              <w:rPr>
                <w:lang w:val="en-US"/>
              </w:rPr>
            </w:pPr>
            <w:r w:rsidRPr="008239A1">
              <w:rPr>
                <w:lang w:val="en-US"/>
              </w:rPr>
              <w:t>190</w:t>
            </w:r>
          </w:p>
        </w:tc>
      </w:tr>
    </w:tbl>
    <w:p w14:paraId="1A030956" w14:textId="77777777" w:rsidR="008239A1" w:rsidRPr="0012610E" w:rsidRDefault="008239A1" w:rsidP="008239A1">
      <w:pPr>
        <w:jc w:val="both"/>
        <w:rPr>
          <w:rFonts w:ascii="Arial" w:hAnsi="Arial" w:cs="Arial"/>
          <w:shd w:val="clear" w:color="auto" w:fill="FFFFFF"/>
        </w:rPr>
      </w:pPr>
    </w:p>
    <w:p w14:paraId="218B0A56" w14:textId="0721659D" w:rsidR="008239A1" w:rsidRPr="0012610E" w:rsidRDefault="008239A1" w:rsidP="009D30B5">
      <w:pPr>
        <w:ind w:left="284" w:right="175"/>
        <w:jc w:val="both"/>
        <w:rPr>
          <w:rFonts w:ascii="Arial" w:hAnsi="Arial" w:cs="Arial"/>
          <w:shd w:val="clear" w:color="auto" w:fill="FFFFFF"/>
          <w:lang w:val="az-Latn-AZ"/>
        </w:rPr>
      </w:pPr>
      <w:r w:rsidRPr="008239A1">
        <w:rPr>
          <w:sz w:val="28"/>
          <w:szCs w:val="28"/>
          <w:shd w:val="clear" w:color="auto" w:fill="FFFFFF"/>
          <w:lang w:val="az-Latn-AZ"/>
        </w:rPr>
        <w:t xml:space="preserve">     Ümumtəhsil müəssisələrində İnformasiya və kommunikasiya texnologiyalarından və onlardan istifadə edilməsi haqqında məlumat aşağıdakı kimi olmuşdur</w:t>
      </w:r>
      <w:r w:rsidRPr="0012610E">
        <w:rPr>
          <w:rFonts w:ascii="Arial" w:hAnsi="Arial" w:cs="Arial"/>
          <w:shd w:val="clear" w:color="auto" w:fill="FFFFFF"/>
          <w:lang w:val="az-Latn-AZ"/>
        </w:rPr>
        <w:t>.</w:t>
      </w:r>
    </w:p>
    <w:tbl>
      <w:tblPr>
        <w:tblpPr w:leftFromText="180" w:rightFromText="180" w:vertAnchor="text" w:horzAnchor="margin" w:tblpXSpec="center" w:tblpY="35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871"/>
        <w:gridCol w:w="1406"/>
        <w:gridCol w:w="1385"/>
        <w:gridCol w:w="1137"/>
      </w:tblGrid>
      <w:tr w:rsidR="008239A1" w:rsidRPr="008239A1" w14:paraId="171F4FFC" w14:textId="77777777" w:rsidTr="009D30B5">
        <w:trPr>
          <w:trHeight w:val="653"/>
        </w:trPr>
        <w:tc>
          <w:tcPr>
            <w:tcW w:w="4268" w:type="dxa"/>
            <w:shd w:val="clear" w:color="auto" w:fill="auto"/>
          </w:tcPr>
          <w:p w14:paraId="6E184694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both"/>
              <w:rPr>
                <w:spacing w:val="14"/>
                <w:lang w:val="az-Latn-AZ"/>
              </w:rPr>
            </w:pPr>
          </w:p>
        </w:tc>
        <w:tc>
          <w:tcPr>
            <w:tcW w:w="871" w:type="dxa"/>
            <w:shd w:val="clear" w:color="auto" w:fill="auto"/>
          </w:tcPr>
          <w:p w14:paraId="34589018" w14:textId="77777777" w:rsidR="008239A1" w:rsidRPr="008239A1" w:rsidRDefault="008239A1" w:rsidP="005A7F0D">
            <w:pPr>
              <w:jc w:val="center"/>
              <w:rPr>
                <w:b/>
                <w:bCs/>
                <w:snapToGrid w:val="0"/>
              </w:rPr>
            </w:pPr>
            <w:r w:rsidRPr="008239A1">
              <w:rPr>
                <w:b/>
                <w:bCs/>
                <w:snapToGrid w:val="0"/>
              </w:rPr>
              <w:t>Cəmi</w:t>
            </w:r>
          </w:p>
        </w:tc>
        <w:tc>
          <w:tcPr>
            <w:tcW w:w="1406" w:type="dxa"/>
            <w:shd w:val="clear" w:color="auto" w:fill="auto"/>
          </w:tcPr>
          <w:p w14:paraId="449CAF60" w14:textId="4D693F70" w:rsidR="008239A1" w:rsidRPr="008239A1" w:rsidRDefault="009D30B5" w:rsidP="005A7F0D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İ</w:t>
            </w:r>
            <w:r w:rsidR="008239A1" w:rsidRPr="008239A1">
              <w:rPr>
                <w:b/>
                <w:bCs/>
                <w:snapToGrid w:val="0"/>
              </w:rPr>
              <w:t>btidai</w:t>
            </w:r>
          </w:p>
          <w:p w14:paraId="4A00DABA" w14:textId="498D0DC1" w:rsidR="008239A1" w:rsidRPr="008239A1" w:rsidRDefault="009D30B5" w:rsidP="005A7F0D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</w:t>
            </w:r>
            <w:r w:rsidR="008239A1" w:rsidRPr="008239A1">
              <w:rPr>
                <w:b/>
                <w:bCs/>
                <w:snapToGrid w:val="0"/>
              </w:rPr>
              <w:t>əktə</w:t>
            </w:r>
            <w:r>
              <w:rPr>
                <w:b/>
                <w:bCs/>
                <w:snapToGrid w:val="0"/>
              </w:rPr>
              <w:t>b</w:t>
            </w:r>
            <w:r w:rsidR="008239A1" w:rsidRPr="008239A1">
              <w:rPr>
                <w:b/>
                <w:bCs/>
                <w:snapToGrid w:val="0"/>
              </w:rPr>
              <w:t>lərdə</w:t>
            </w:r>
          </w:p>
        </w:tc>
        <w:tc>
          <w:tcPr>
            <w:tcW w:w="1385" w:type="dxa"/>
            <w:shd w:val="clear" w:color="auto" w:fill="auto"/>
          </w:tcPr>
          <w:p w14:paraId="1DD3FE25" w14:textId="77777777" w:rsidR="008239A1" w:rsidRPr="008239A1" w:rsidRDefault="008239A1" w:rsidP="005A7F0D">
            <w:pPr>
              <w:jc w:val="center"/>
              <w:rPr>
                <w:b/>
                <w:bCs/>
                <w:snapToGrid w:val="0"/>
              </w:rPr>
            </w:pPr>
            <w:r w:rsidRPr="008239A1">
              <w:rPr>
                <w:b/>
                <w:bCs/>
                <w:snapToGrid w:val="0"/>
              </w:rPr>
              <w:t>Ümumi orta məktəblərdə</w:t>
            </w:r>
          </w:p>
        </w:tc>
        <w:tc>
          <w:tcPr>
            <w:tcW w:w="1137" w:type="dxa"/>
            <w:shd w:val="clear" w:color="auto" w:fill="auto"/>
          </w:tcPr>
          <w:p w14:paraId="68C98C7C" w14:textId="77777777" w:rsidR="008239A1" w:rsidRPr="008239A1" w:rsidRDefault="008239A1" w:rsidP="005A7F0D">
            <w:pPr>
              <w:jc w:val="center"/>
              <w:rPr>
                <w:b/>
                <w:bCs/>
                <w:snapToGrid w:val="0"/>
              </w:rPr>
            </w:pPr>
            <w:r w:rsidRPr="008239A1">
              <w:rPr>
                <w:b/>
                <w:bCs/>
                <w:snapToGrid w:val="0"/>
              </w:rPr>
              <w:t>Tam orta məktəblərdə</w:t>
            </w:r>
          </w:p>
        </w:tc>
      </w:tr>
      <w:tr w:rsidR="008239A1" w:rsidRPr="008239A1" w14:paraId="582EB2DC" w14:textId="77777777" w:rsidTr="009D30B5">
        <w:trPr>
          <w:trHeight w:val="141"/>
        </w:trPr>
        <w:tc>
          <w:tcPr>
            <w:tcW w:w="4268" w:type="dxa"/>
            <w:shd w:val="clear" w:color="auto" w:fill="auto"/>
          </w:tcPr>
          <w:p w14:paraId="274C2F58" w14:textId="77777777" w:rsidR="008239A1" w:rsidRPr="008239A1" w:rsidRDefault="008239A1" w:rsidP="005A7F0D">
            <w:pPr>
              <w:rPr>
                <w:spacing w:val="14"/>
                <w:lang w:val="az-Latn-AZ"/>
              </w:rPr>
            </w:pPr>
            <w:r w:rsidRPr="008239A1">
              <w:t xml:space="preserve"> Kompüterləri olan  məktəblərin sayı</w:t>
            </w:r>
            <w:r w:rsidRPr="008239A1">
              <w:rPr>
                <w:lang w:val="az-Latn-AZ"/>
              </w:rPr>
              <w:t>-cəmi</w:t>
            </w:r>
          </w:p>
        </w:tc>
        <w:tc>
          <w:tcPr>
            <w:tcW w:w="871" w:type="dxa"/>
            <w:shd w:val="clear" w:color="auto" w:fill="auto"/>
          </w:tcPr>
          <w:p w14:paraId="30C110AC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14:paraId="79A957D2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14:paraId="709AFC1C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14:paraId="04C6C2E0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az-Latn-AZ"/>
              </w:rPr>
            </w:pPr>
            <w:r w:rsidRPr="008239A1">
              <w:rPr>
                <w:spacing w:val="14"/>
                <w:lang w:val="az-Latn-AZ"/>
              </w:rPr>
              <w:t>8</w:t>
            </w:r>
          </w:p>
        </w:tc>
      </w:tr>
      <w:tr w:rsidR="008239A1" w:rsidRPr="008239A1" w14:paraId="35BEB2D3" w14:textId="77777777" w:rsidTr="009D30B5">
        <w:trPr>
          <w:trHeight w:val="187"/>
        </w:trPr>
        <w:tc>
          <w:tcPr>
            <w:tcW w:w="4268" w:type="dxa"/>
            <w:shd w:val="clear" w:color="auto" w:fill="auto"/>
          </w:tcPr>
          <w:p w14:paraId="12909790" w14:textId="77777777" w:rsidR="008239A1" w:rsidRPr="008239A1" w:rsidRDefault="008239A1" w:rsidP="005A7F0D">
            <w:r w:rsidRPr="008239A1">
              <w:t>Onlardan İnternetə çıxışı olanlar</w:t>
            </w:r>
          </w:p>
        </w:tc>
        <w:tc>
          <w:tcPr>
            <w:tcW w:w="871" w:type="dxa"/>
            <w:shd w:val="clear" w:color="auto" w:fill="auto"/>
          </w:tcPr>
          <w:p w14:paraId="50132988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14:paraId="0A2D256B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</w:rPr>
            </w:pPr>
            <w:r w:rsidRPr="008239A1">
              <w:rPr>
                <w:spacing w:val="14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14:paraId="010139A4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</w:rPr>
            </w:pPr>
            <w:r w:rsidRPr="008239A1">
              <w:rPr>
                <w:spacing w:val="1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270CEBCC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5</w:t>
            </w:r>
          </w:p>
        </w:tc>
      </w:tr>
      <w:tr w:rsidR="008239A1" w:rsidRPr="008239A1" w14:paraId="2118EB1A" w14:textId="77777777" w:rsidTr="009D30B5">
        <w:trPr>
          <w:trHeight w:val="234"/>
        </w:trPr>
        <w:tc>
          <w:tcPr>
            <w:tcW w:w="4268" w:type="dxa"/>
            <w:shd w:val="clear" w:color="auto" w:fill="auto"/>
          </w:tcPr>
          <w:p w14:paraId="6FDF1317" w14:textId="77777777" w:rsidR="008239A1" w:rsidRPr="008239A1" w:rsidRDefault="008239A1" w:rsidP="005A7F0D">
            <w:r w:rsidRPr="008239A1">
              <w:t>Kompüterlərin sayı</w:t>
            </w:r>
          </w:p>
        </w:tc>
        <w:tc>
          <w:tcPr>
            <w:tcW w:w="871" w:type="dxa"/>
            <w:shd w:val="clear" w:color="auto" w:fill="auto"/>
          </w:tcPr>
          <w:p w14:paraId="5BEC57FC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103</w:t>
            </w:r>
          </w:p>
        </w:tc>
        <w:tc>
          <w:tcPr>
            <w:tcW w:w="1406" w:type="dxa"/>
            <w:shd w:val="clear" w:color="auto" w:fill="auto"/>
          </w:tcPr>
          <w:p w14:paraId="14F8377D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14:paraId="11758131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az-Latn-AZ"/>
              </w:rPr>
            </w:pPr>
            <w:r w:rsidRPr="008239A1">
              <w:rPr>
                <w:spacing w:val="14"/>
                <w:lang w:val="az-Latn-AZ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14:paraId="63E9F2EA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102</w:t>
            </w:r>
          </w:p>
        </w:tc>
      </w:tr>
      <w:tr w:rsidR="008239A1" w:rsidRPr="008239A1" w14:paraId="60000F4F" w14:textId="77777777" w:rsidTr="009D30B5">
        <w:trPr>
          <w:trHeight w:val="136"/>
        </w:trPr>
        <w:tc>
          <w:tcPr>
            <w:tcW w:w="4268" w:type="dxa"/>
            <w:shd w:val="clear" w:color="auto" w:fill="auto"/>
          </w:tcPr>
          <w:p w14:paraId="54001418" w14:textId="77777777" w:rsidR="008239A1" w:rsidRPr="008239A1" w:rsidRDefault="008239A1" w:rsidP="005A7F0D">
            <w:r w:rsidRPr="008239A1">
              <w:t>İnternetə qoşulan kompüterlərin sayı</w:t>
            </w:r>
          </w:p>
        </w:tc>
        <w:tc>
          <w:tcPr>
            <w:tcW w:w="871" w:type="dxa"/>
            <w:shd w:val="clear" w:color="auto" w:fill="auto"/>
          </w:tcPr>
          <w:p w14:paraId="220FB9C8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21</w:t>
            </w:r>
          </w:p>
        </w:tc>
        <w:tc>
          <w:tcPr>
            <w:tcW w:w="1406" w:type="dxa"/>
            <w:shd w:val="clear" w:color="auto" w:fill="auto"/>
          </w:tcPr>
          <w:p w14:paraId="5056F80F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</w:rPr>
            </w:pPr>
            <w:r w:rsidRPr="008239A1">
              <w:rPr>
                <w:spacing w:val="14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14:paraId="33773F73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</w:rPr>
            </w:pPr>
            <w:r w:rsidRPr="008239A1">
              <w:rPr>
                <w:spacing w:val="1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00C9FD1E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21</w:t>
            </w:r>
          </w:p>
        </w:tc>
      </w:tr>
      <w:tr w:rsidR="008239A1" w:rsidRPr="008239A1" w14:paraId="593B191A" w14:textId="77777777" w:rsidTr="009D30B5">
        <w:trPr>
          <w:trHeight w:val="466"/>
        </w:trPr>
        <w:tc>
          <w:tcPr>
            <w:tcW w:w="4268" w:type="dxa"/>
            <w:shd w:val="clear" w:color="auto" w:fill="auto"/>
          </w:tcPr>
          <w:p w14:paraId="7D58385E" w14:textId="77777777" w:rsidR="008239A1" w:rsidRPr="008239A1" w:rsidRDefault="008239A1" w:rsidP="005A7F0D">
            <w:r w:rsidRPr="008239A1">
              <w:t>Müəssisələrdə internetdən istifadə etmiş şagirdlərin ümumi sayı</w:t>
            </w:r>
          </w:p>
        </w:tc>
        <w:tc>
          <w:tcPr>
            <w:tcW w:w="871" w:type="dxa"/>
            <w:shd w:val="clear" w:color="auto" w:fill="auto"/>
          </w:tcPr>
          <w:p w14:paraId="3C775E51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</w:rPr>
            </w:pPr>
          </w:p>
          <w:p w14:paraId="4A6A201E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21</w:t>
            </w:r>
          </w:p>
        </w:tc>
        <w:tc>
          <w:tcPr>
            <w:tcW w:w="1406" w:type="dxa"/>
            <w:shd w:val="clear" w:color="auto" w:fill="auto"/>
          </w:tcPr>
          <w:p w14:paraId="645EFECE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</w:rPr>
            </w:pPr>
          </w:p>
          <w:p w14:paraId="2B6211DC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</w:rPr>
            </w:pPr>
            <w:r w:rsidRPr="008239A1">
              <w:rPr>
                <w:spacing w:val="14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14:paraId="6C53E369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</w:rPr>
            </w:pPr>
          </w:p>
          <w:p w14:paraId="69481FB7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az-Latn-AZ"/>
              </w:rPr>
            </w:pPr>
            <w:r w:rsidRPr="008239A1">
              <w:rPr>
                <w:spacing w:val="1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0EF590F7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</w:p>
          <w:p w14:paraId="7DC71344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21</w:t>
            </w:r>
          </w:p>
        </w:tc>
      </w:tr>
      <w:tr w:rsidR="008239A1" w:rsidRPr="008239A1" w14:paraId="2B3F2348" w14:textId="77777777" w:rsidTr="009D30B5">
        <w:trPr>
          <w:trHeight w:val="131"/>
        </w:trPr>
        <w:tc>
          <w:tcPr>
            <w:tcW w:w="4268" w:type="dxa"/>
            <w:shd w:val="clear" w:color="auto" w:fill="auto"/>
          </w:tcPr>
          <w:p w14:paraId="4B3EEEF5" w14:textId="77777777" w:rsidR="008239A1" w:rsidRPr="008239A1" w:rsidRDefault="008239A1" w:rsidP="005A7F0D">
            <w:pPr>
              <w:rPr>
                <w:bCs/>
                <w:smallCaps/>
                <w:spacing w:val="5"/>
                <w:lang w:val="en-US" w:eastAsia="x-none"/>
              </w:rPr>
            </w:pPr>
            <w:r w:rsidRPr="008239A1">
              <w:t>Lokal şəbəkənin mövcudluğu</w:t>
            </w:r>
          </w:p>
        </w:tc>
        <w:tc>
          <w:tcPr>
            <w:tcW w:w="871" w:type="dxa"/>
            <w:shd w:val="clear" w:color="auto" w:fill="auto"/>
          </w:tcPr>
          <w:p w14:paraId="48621827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az-Latn-AZ"/>
              </w:rPr>
            </w:pPr>
            <w:r w:rsidRPr="008239A1">
              <w:rPr>
                <w:spacing w:val="14"/>
                <w:lang w:val="az-Latn-AZ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14:paraId="76456043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14:paraId="5E8AF136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13547CA9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az-Latn-AZ"/>
              </w:rPr>
            </w:pPr>
            <w:r w:rsidRPr="008239A1">
              <w:rPr>
                <w:spacing w:val="14"/>
                <w:lang w:val="az-Latn-AZ"/>
              </w:rPr>
              <w:t>2</w:t>
            </w:r>
          </w:p>
        </w:tc>
      </w:tr>
      <w:tr w:rsidR="008239A1" w:rsidRPr="008239A1" w14:paraId="70EC71D9" w14:textId="77777777" w:rsidTr="009D30B5">
        <w:trPr>
          <w:trHeight w:val="178"/>
        </w:trPr>
        <w:tc>
          <w:tcPr>
            <w:tcW w:w="4268" w:type="dxa"/>
            <w:shd w:val="clear" w:color="auto" w:fill="auto"/>
          </w:tcPr>
          <w:p w14:paraId="30394A5D" w14:textId="77777777" w:rsidR="008239A1" w:rsidRPr="008239A1" w:rsidRDefault="008239A1" w:rsidP="005A7F0D">
            <w:r w:rsidRPr="008239A1">
              <w:t>Elektron poçtun mövcudluğu</w:t>
            </w:r>
          </w:p>
        </w:tc>
        <w:tc>
          <w:tcPr>
            <w:tcW w:w="871" w:type="dxa"/>
            <w:shd w:val="clear" w:color="auto" w:fill="auto"/>
          </w:tcPr>
          <w:p w14:paraId="20E69705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az-Latn-AZ"/>
              </w:rPr>
            </w:pPr>
            <w:r w:rsidRPr="008239A1">
              <w:rPr>
                <w:spacing w:val="14"/>
                <w:lang w:val="az-Latn-AZ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14:paraId="493C6E5C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en-US"/>
              </w:rPr>
            </w:pPr>
            <w:r w:rsidRPr="008239A1">
              <w:rPr>
                <w:spacing w:val="14"/>
                <w:lang w:val="en-US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14:paraId="2E62AD91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az-Latn-AZ"/>
              </w:rPr>
            </w:pPr>
            <w:r w:rsidRPr="008239A1">
              <w:rPr>
                <w:spacing w:val="14"/>
                <w:lang w:val="az-Latn-AZ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14:paraId="1AA96DF8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az-Latn-AZ"/>
              </w:rPr>
            </w:pPr>
            <w:r w:rsidRPr="008239A1">
              <w:rPr>
                <w:spacing w:val="14"/>
                <w:lang w:val="az-Latn-AZ"/>
              </w:rPr>
              <w:t>8</w:t>
            </w:r>
          </w:p>
        </w:tc>
      </w:tr>
      <w:tr w:rsidR="008239A1" w:rsidRPr="008239A1" w14:paraId="01A0CA25" w14:textId="77777777" w:rsidTr="009D30B5">
        <w:trPr>
          <w:trHeight w:val="226"/>
        </w:trPr>
        <w:tc>
          <w:tcPr>
            <w:tcW w:w="4268" w:type="dxa"/>
            <w:shd w:val="clear" w:color="auto" w:fill="auto"/>
          </w:tcPr>
          <w:p w14:paraId="39D878DC" w14:textId="77777777" w:rsidR="008239A1" w:rsidRPr="008239A1" w:rsidRDefault="008239A1" w:rsidP="005A7F0D">
            <w:r w:rsidRPr="008239A1">
              <w:t>Kompüter siniflərinin sayı</w:t>
            </w:r>
          </w:p>
        </w:tc>
        <w:tc>
          <w:tcPr>
            <w:tcW w:w="871" w:type="dxa"/>
            <w:shd w:val="clear" w:color="auto" w:fill="auto"/>
          </w:tcPr>
          <w:p w14:paraId="40A16078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az-Latn-AZ"/>
              </w:rPr>
            </w:pPr>
            <w:r w:rsidRPr="008239A1">
              <w:rPr>
                <w:spacing w:val="14"/>
                <w:lang w:val="az-Latn-AZ"/>
              </w:rPr>
              <w:t>24</w:t>
            </w:r>
          </w:p>
        </w:tc>
        <w:tc>
          <w:tcPr>
            <w:tcW w:w="1406" w:type="dxa"/>
            <w:shd w:val="clear" w:color="auto" w:fill="auto"/>
          </w:tcPr>
          <w:p w14:paraId="09FEBF8D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</w:rPr>
            </w:pPr>
            <w:r w:rsidRPr="008239A1">
              <w:rPr>
                <w:spacing w:val="14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14:paraId="0D07438A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</w:rPr>
            </w:pPr>
            <w:r w:rsidRPr="008239A1">
              <w:rPr>
                <w:spacing w:val="1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14:paraId="6AB6CB43" w14:textId="77777777" w:rsidR="008239A1" w:rsidRPr="008239A1" w:rsidRDefault="008239A1" w:rsidP="005A7F0D">
            <w:pPr>
              <w:tabs>
                <w:tab w:val="left" w:pos="8222"/>
                <w:tab w:val="left" w:pos="8647"/>
              </w:tabs>
              <w:jc w:val="right"/>
              <w:rPr>
                <w:spacing w:val="14"/>
                <w:lang w:val="az-Latn-AZ"/>
              </w:rPr>
            </w:pPr>
            <w:r w:rsidRPr="008239A1">
              <w:rPr>
                <w:spacing w:val="14"/>
                <w:lang w:val="az-Latn-AZ"/>
              </w:rPr>
              <w:t>24</w:t>
            </w:r>
          </w:p>
        </w:tc>
      </w:tr>
    </w:tbl>
    <w:p w14:paraId="1077AA23" w14:textId="3E85416F" w:rsidR="008239A1" w:rsidRPr="0012610E" w:rsidRDefault="009D30B5" w:rsidP="009D30B5">
      <w:pPr>
        <w:tabs>
          <w:tab w:val="left" w:pos="8602"/>
        </w:tabs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ab/>
      </w:r>
      <w:r w:rsidRPr="00692FA6">
        <w:rPr>
          <w:sz w:val="24"/>
        </w:rPr>
        <w:t>Cədvəl</w:t>
      </w:r>
      <w:r w:rsidRPr="00692FA6">
        <w:rPr>
          <w:spacing w:val="-1"/>
          <w:sz w:val="24"/>
        </w:rPr>
        <w:t xml:space="preserve"> </w:t>
      </w:r>
      <w:r>
        <w:rPr>
          <w:sz w:val="24"/>
        </w:rPr>
        <w:t>15</w:t>
      </w:r>
    </w:p>
    <w:p w14:paraId="59C6B923" w14:textId="77777777" w:rsidR="008239A1" w:rsidRPr="0012610E" w:rsidRDefault="008239A1" w:rsidP="008239A1">
      <w:pPr>
        <w:jc w:val="both"/>
        <w:rPr>
          <w:rFonts w:ascii="Arial" w:hAnsi="Arial" w:cs="Arial"/>
          <w:lang w:val="az-Latn-AZ"/>
        </w:rPr>
      </w:pPr>
      <w:r w:rsidRPr="0012610E">
        <w:rPr>
          <w:rFonts w:ascii="Arial" w:hAnsi="Arial" w:cs="Arial"/>
          <w:lang w:val="az-Latn-AZ"/>
        </w:rPr>
        <w:t xml:space="preserve">   </w:t>
      </w:r>
    </w:p>
    <w:p w14:paraId="1C612B92" w14:textId="7504E2DE" w:rsidR="008239A1" w:rsidRDefault="008239A1" w:rsidP="008239A1">
      <w:pPr>
        <w:tabs>
          <w:tab w:val="left" w:pos="1114"/>
        </w:tabs>
        <w:ind w:left="142" w:right="175"/>
        <w:jc w:val="both"/>
        <w:rPr>
          <w:sz w:val="28"/>
          <w:szCs w:val="28"/>
          <w:lang w:val="az-Latn-AZ"/>
        </w:rPr>
      </w:pPr>
      <w:r w:rsidRPr="008239A1">
        <w:rPr>
          <w:sz w:val="28"/>
          <w:szCs w:val="28"/>
          <w:lang w:val="az-Latn-AZ"/>
        </w:rPr>
        <w:t xml:space="preserve">     Rayonun ümumtəhsil məktəblərində 510 nəfər çalışır və onlardan da 383 </w:t>
      </w:r>
      <w:r w:rsidRPr="008239A1">
        <w:rPr>
          <w:sz w:val="28"/>
          <w:szCs w:val="28"/>
          <w:lang w:val="az-Latn-AZ"/>
        </w:rPr>
        <w:lastRenderedPageBreak/>
        <w:t>nəfərini və ya 75,1 faizi qadınlar təşkil edir. Müəllimlərin sayı (məktəb rəhbərlərindən başqa) 190 nəfər olmuşdur. Rayonun ümumtəhsil məktəblərində çalışan işçilərin orta aylıq əməkhaqqı 656,5 manat təşkil etmişdir.</w:t>
      </w:r>
    </w:p>
    <w:p w14:paraId="5F090963" w14:textId="77777777" w:rsidR="008239A1" w:rsidRDefault="008239A1" w:rsidP="008239A1">
      <w:pPr>
        <w:tabs>
          <w:tab w:val="left" w:pos="1114"/>
        </w:tabs>
        <w:ind w:left="142" w:right="175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                                  </w:t>
      </w:r>
    </w:p>
    <w:p w14:paraId="3746EBDC" w14:textId="112D6690" w:rsidR="008239A1" w:rsidRPr="00810D61" w:rsidRDefault="008239A1" w:rsidP="008239A1">
      <w:pPr>
        <w:tabs>
          <w:tab w:val="left" w:pos="1114"/>
        </w:tabs>
        <w:ind w:left="142" w:right="175"/>
        <w:jc w:val="both"/>
        <w:rPr>
          <w:b/>
          <w:bCs/>
          <w:color w:val="FF0000"/>
          <w:sz w:val="32"/>
          <w:szCs w:val="32"/>
          <w:lang w:val="az-Latn-AZ"/>
        </w:rPr>
      </w:pPr>
      <w:r w:rsidRPr="00810D61">
        <w:rPr>
          <w:color w:val="FF0000"/>
          <w:sz w:val="28"/>
          <w:szCs w:val="28"/>
          <w:lang w:val="az-Latn-AZ"/>
        </w:rPr>
        <w:t xml:space="preserve">                                             </w:t>
      </w:r>
      <w:r w:rsidR="005A7F0D" w:rsidRPr="00810D61">
        <w:rPr>
          <w:color w:val="FF0000"/>
          <w:sz w:val="28"/>
          <w:szCs w:val="28"/>
          <w:lang w:val="az-Latn-AZ"/>
        </w:rPr>
        <w:t xml:space="preserve">    </w:t>
      </w:r>
      <w:r w:rsidR="009D30B5">
        <w:rPr>
          <w:color w:val="FF0000"/>
          <w:sz w:val="28"/>
          <w:szCs w:val="28"/>
          <w:lang w:val="az-Latn-AZ"/>
        </w:rPr>
        <w:t xml:space="preserve">   </w:t>
      </w:r>
      <w:r w:rsidRPr="002C26B5">
        <w:rPr>
          <w:b/>
          <w:bCs/>
          <w:sz w:val="32"/>
          <w:szCs w:val="32"/>
          <w:lang w:val="az-Latn-AZ"/>
        </w:rPr>
        <w:t>Mədəniyyət</w:t>
      </w:r>
    </w:p>
    <w:p w14:paraId="193B3D23" w14:textId="77777777" w:rsidR="008239A1" w:rsidRPr="008239A1" w:rsidRDefault="008239A1" w:rsidP="008239A1">
      <w:pPr>
        <w:tabs>
          <w:tab w:val="left" w:pos="1114"/>
        </w:tabs>
        <w:ind w:left="142" w:right="175"/>
        <w:jc w:val="both"/>
        <w:rPr>
          <w:b/>
          <w:bCs/>
          <w:sz w:val="32"/>
          <w:szCs w:val="32"/>
          <w:lang w:val="az-Latn-AZ"/>
        </w:rPr>
      </w:pPr>
    </w:p>
    <w:p w14:paraId="4FB0B803" w14:textId="15B76499" w:rsidR="008239A1" w:rsidRPr="00B51801" w:rsidRDefault="008239A1" w:rsidP="008239A1">
      <w:pPr>
        <w:jc w:val="both"/>
        <w:rPr>
          <w:rFonts w:ascii="Arial" w:hAnsi="Arial" w:cs="Arial"/>
          <w:lang w:val="az-Latn-AZ"/>
        </w:rPr>
      </w:pPr>
      <w:r>
        <w:rPr>
          <w:sz w:val="28"/>
          <w:szCs w:val="28"/>
          <w:lang w:val="az-Latn-AZ"/>
        </w:rPr>
        <w:t xml:space="preserve">       </w:t>
      </w:r>
      <w:r w:rsidRPr="008239A1">
        <w:rPr>
          <w:sz w:val="28"/>
          <w:szCs w:val="28"/>
          <w:lang w:val="az-Latn-AZ"/>
        </w:rPr>
        <w:t>Rayon əhalisinə 15 klub və mədəniyyət evləri, 5 kitabxana  xidmət göstərir. Mədəniyyət və Turizim şöbəsi işçilərinin sayı 155 nəfər olmaqla orta aylıq əməkhaqqı 608,8  manat  təşkil etmişdir. İşçilərinin 94 nəfəri (60,6%) qadınlardır</w:t>
      </w:r>
      <w:r w:rsidRPr="00B51801">
        <w:rPr>
          <w:rFonts w:ascii="Arial" w:hAnsi="Arial" w:cs="Arial"/>
          <w:lang w:val="az-Latn-AZ"/>
        </w:rPr>
        <w:t xml:space="preserve">.                                                 </w:t>
      </w:r>
    </w:p>
    <w:p w14:paraId="49903809" w14:textId="77777777" w:rsidR="008239A1" w:rsidRPr="00B51801" w:rsidRDefault="008239A1" w:rsidP="008239A1">
      <w:pPr>
        <w:jc w:val="both"/>
        <w:rPr>
          <w:rFonts w:ascii="Arial" w:hAnsi="Arial" w:cs="Arial"/>
          <w:lang w:val="az-Latn-AZ"/>
        </w:rPr>
      </w:pPr>
    </w:p>
    <w:tbl>
      <w:tblPr>
        <w:tblpPr w:leftFromText="180" w:rightFromText="180" w:vertAnchor="text" w:horzAnchor="margin" w:tblpY="337"/>
        <w:tblW w:w="9248" w:type="dxa"/>
        <w:tblLayout w:type="fixed"/>
        <w:tblLook w:val="01E0" w:firstRow="1" w:lastRow="1" w:firstColumn="1" w:lastColumn="1" w:noHBand="0" w:noVBand="0"/>
      </w:tblPr>
      <w:tblGrid>
        <w:gridCol w:w="3227"/>
        <w:gridCol w:w="1165"/>
        <w:gridCol w:w="1165"/>
        <w:gridCol w:w="1165"/>
        <w:gridCol w:w="1263"/>
        <w:gridCol w:w="1263"/>
      </w:tblGrid>
      <w:tr w:rsidR="00810D61" w:rsidRPr="00146414" w14:paraId="6ABBBA0B" w14:textId="77777777" w:rsidTr="00810D61">
        <w:trPr>
          <w:trHeight w:val="2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35B" w14:textId="77777777" w:rsidR="00810D61" w:rsidRPr="00146414" w:rsidRDefault="00810D61" w:rsidP="00810D61">
            <w:pPr>
              <w:jc w:val="both"/>
              <w:rPr>
                <w:lang w:val="az-Latn-AZ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FDC9" w14:textId="77777777" w:rsidR="00810D61" w:rsidRPr="00146414" w:rsidRDefault="00810D61" w:rsidP="00810D61">
            <w:pPr>
              <w:jc w:val="right"/>
              <w:rPr>
                <w:b/>
                <w:bCs/>
                <w:lang w:val="az-Latn-AZ"/>
              </w:rPr>
            </w:pPr>
            <w:r w:rsidRPr="00146414">
              <w:rPr>
                <w:b/>
                <w:bCs/>
                <w:lang w:val="az-Latn-AZ"/>
              </w:rPr>
              <w:t xml:space="preserve">                     2021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FF3A" w14:textId="77777777" w:rsidR="00810D61" w:rsidRPr="00146414" w:rsidRDefault="00810D61" w:rsidP="00810D61">
            <w:pPr>
              <w:jc w:val="right"/>
              <w:rPr>
                <w:b/>
                <w:bCs/>
                <w:lang w:val="az-Latn-AZ"/>
              </w:rPr>
            </w:pPr>
            <w:r w:rsidRPr="00146414">
              <w:rPr>
                <w:b/>
                <w:bCs/>
                <w:lang w:val="az-Latn-AZ"/>
              </w:rPr>
              <w:t xml:space="preserve">                     2022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353FA" w14:textId="77777777" w:rsidR="00810D61" w:rsidRPr="00146414" w:rsidRDefault="00810D61" w:rsidP="00810D61">
            <w:pPr>
              <w:jc w:val="right"/>
              <w:rPr>
                <w:b/>
                <w:bCs/>
                <w:lang w:val="az-Latn-AZ"/>
              </w:rPr>
            </w:pPr>
            <w:r w:rsidRPr="00146414">
              <w:rPr>
                <w:b/>
                <w:bCs/>
                <w:lang w:val="az-Latn-AZ"/>
              </w:rPr>
              <w:t xml:space="preserve">                     2023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53B3" w14:textId="77777777" w:rsidR="00810D61" w:rsidRPr="00146414" w:rsidRDefault="00810D61" w:rsidP="00810D61">
            <w:pPr>
              <w:jc w:val="right"/>
              <w:rPr>
                <w:b/>
                <w:bCs/>
                <w:lang w:val="az-Latn-AZ"/>
              </w:rPr>
            </w:pPr>
            <w:r w:rsidRPr="00146414">
              <w:rPr>
                <w:b/>
                <w:bCs/>
                <w:lang w:val="az-Latn-AZ"/>
              </w:rPr>
              <w:t xml:space="preserve">                     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C9E25" w14:textId="77777777" w:rsidR="00810D61" w:rsidRPr="00146414" w:rsidRDefault="00810D61" w:rsidP="00810D61">
            <w:pPr>
              <w:jc w:val="right"/>
              <w:rPr>
                <w:b/>
                <w:bCs/>
                <w:lang w:val="az-Latn-AZ"/>
              </w:rPr>
            </w:pPr>
            <w:r w:rsidRPr="00146414">
              <w:rPr>
                <w:b/>
                <w:bCs/>
                <w:lang w:val="az-Latn-AZ"/>
              </w:rPr>
              <w:t xml:space="preserve">                     2025</w:t>
            </w:r>
          </w:p>
        </w:tc>
      </w:tr>
      <w:tr w:rsidR="00810D61" w:rsidRPr="00146414" w14:paraId="4AFDB613" w14:textId="77777777" w:rsidTr="00810D61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3893" w14:textId="77777777" w:rsidR="00810D61" w:rsidRPr="00146414" w:rsidRDefault="00810D61" w:rsidP="00810D61">
            <w:pPr>
              <w:jc w:val="both"/>
              <w:rPr>
                <w:lang w:val="az-Latn-AZ"/>
              </w:rPr>
            </w:pPr>
            <w:r w:rsidRPr="00146414">
              <w:rPr>
                <w:lang w:val="az-Latn-AZ"/>
              </w:rPr>
              <w:t>Kütləvi kitabxanaların sayı,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02D8D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0655F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DBD9D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FEA2D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BEC1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5</w:t>
            </w:r>
          </w:p>
        </w:tc>
      </w:tr>
      <w:tr w:rsidR="00810D61" w:rsidRPr="00146414" w14:paraId="37552520" w14:textId="77777777" w:rsidTr="00810D61">
        <w:trPr>
          <w:trHeight w:val="1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714" w14:textId="77777777" w:rsidR="00810D61" w:rsidRPr="00146414" w:rsidRDefault="00810D61" w:rsidP="00810D61">
            <w:pPr>
              <w:jc w:val="both"/>
              <w:rPr>
                <w:lang w:val="az-Latn-AZ"/>
              </w:rPr>
            </w:pPr>
            <w:r w:rsidRPr="00146414">
              <w:rPr>
                <w:lang w:val="az-Latn-AZ"/>
              </w:rPr>
              <w:t>Onlardan kitab fondu ,min nüsxə ilə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80B61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47,1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95C29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46,6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6C28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46,6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F1D83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42,7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C0267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43,3</w:t>
            </w:r>
          </w:p>
        </w:tc>
      </w:tr>
      <w:tr w:rsidR="00810D61" w:rsidRPr="00146414" w14:paraId="58F9316B" w14:textId="77777777" w:rsidTr="00810D61">
        <w:trPr>
          <w:trHeight w:val="23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244" w14:textId="77777777" w:rsidR="00810D61" w:rsidRPr="00146414" w:rsidRDefault="00810D61" w:rsidP="00810D61">
            <w:pPr>
              <w:jc w:val="both"/>
              <w:rPr>
                <w:lang w:val="az-Latn-AZ"/>
              </w:rPr>
            </w:pPr>
            <w:r w:rsidRPr="00146414">
              <w:rPr>
                <w:lang w:val="az-Latn-AZ"/>
              </w:rPr>
              <w:t>Əhalinin hər 1000 nəfərinə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FAC24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1063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BE16E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1058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418A4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1058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24A0E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1058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FEC4D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1058</w:t>
            </w:r>
          </w:p>
        </w:tc>
      </w:tr>
      <w:tr w:rsidR="00810D61" w:rsidRPr="00146414" w14:paraId="2A02C564" w14:textId="77777777" w:rsidTr="00810D61">
        <w:trPr>
          <w:trHeight w:val="2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1FE" w14:textId="77777777" w:rsidR="00810D61" w:rsidRPr="00146414" w:rsidRDefault="00810D61" w:rsidP="00810D61">
            <w:pPr>
              <w:jc w:val="both"/>
              <w:rPr>
                <w:lang w:val="az-Latn-AZ"/>
              </w:rPr>
            </w:pPr>
            <w:r w:rsidRPr="00146414">
              <w:rPr>
                <w:lang w:val="az-Latn-AZ"/>
              </w:rPr>
              <w:t>Klub müəssisələrinin  sayı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40B3C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FCE3F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80B5E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91619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1AE27" w14:textId="77777777" w:rsidR="00810D61" w:rsidRPr="00146414" w:rsidRDefault="00810D61" w:rsidP="00810D61">
            <w:pPr>
              <w:jc w:val="right"/>
              <w:rPr>
                <w:lang w:val="az-Latn-AZ"/>
              </w:rPr>
            </w:pPr>
            <w:r w:rsidRPr="00146414">
              <w:rPr>
                <w:lang w:val="az-Latn-AZ"/>
              </w:rPr>
              <w:t>15</w:t>
            </w:r>
          </w:p>
        </w:tc>
      </w:tr>
    </w:tbl>
    <w:p w14:paraId="5FEE2FE8" w14:textId="322EB8D9" w:rsidR="008239A1" w:rsidRPr="008239A1" w:rsidRDefault="009D30B5" w:rsidP="009D30B5">
      <w:pPr>
        <w:tabs>
          <w:tab w:val="left" w:pos="8653"/>
        </w:tabs>
        <w:ind w:left="142" w:right="17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Pr="00692FA6">
        <w:rPr>
          <w:sz w:val="24"/>
        </w:rPr>
        <w:t>Cədvəl</w:t>
      </w:r>
      <w:r w:rsidRPr="00692FA6">
        <w:rPr>
          <w:spacing w:val="-1"/>
          <w:sz w:val="24"/>
        </w:rPr>
        <w:t xml:space="preserve"> </w:t>
      </w:r>
      <w:r>
        <w:rPr>
          <w:sz w:val="24"/>
        </w:rPr>
        <w:t>16</w:t>
      </w:r>
    </w:p>
    <w:p w14:paraId="49FF1EB2" w14:textId="63FADA51" w:rsidR="006D5374" w:rsidRDefault="0088265E" w:rsidP="006D5374">
      <w:pPr>
        <w:tabs>
          <w:tab w:val="left" w:pos="2622"/>
          <w:tab w:val="left" w:pos="8617"/>
        </w:tabs>
        <w:ind w:right="607"/>
      </w:pPr>
      <w:r w:rsidRPr="00692FA6">
        <w:rPr>
          <w:sz w:val="24"/>
        </w:rPr>
        <w:tab/>
      </w:r>
    </w:p>
    <w:p w14:paraId="03CBDE6F" w14:textId="77777777" w:rsidR="008239A1" w:rsidRDefault="008239A1" w:rsidP="005E248D">
      <w:pPr>
        <w:pStyle w:val="1"/>
        <w:tabs>
          <w:tab w:val="left" w:pos="7100"/>
          <w:tab w:val="left" w:pos="7660"/>
        </w:tabs>
        <w:jc w:val="center"/>
        <w:rPr>
          <w:color w:val="FF0000"/>
        </w:rPr>
      </w:pPr>
    </w:p>
    <w:p w14:paraId="1A828D1B" w14:textId="17E9EA3D" w:rsidR="007733FF" w:rsidRPr="002C26B5" w:rsidRDefault="00E05716" w:rsidP="005E248D">
      <w:pPr>
        <w:pStyle w:val="1"/>
        <w:tabs>
          <w:tab w:val="left" w:pos="7100"/>
          <w:tab w:val="left" w:pos="7660"/>
        </w:tabs>
        <w:jc w:val="center"/>
      </w:pPr>
      <w:r w:rsidRPr="002C26B5">
        <w:t>Demoqrafik</w:t>
      </w:r>
      <w:r w:rsidRPr="002C26B5">
        <w:rPr>
          <w:spacing w:val="-4"/>
        </w:rPr>
        <w:t xml:space="preserve"> </w:t>
      </w:r>
      <w:r w:rsidRPr="002C26B5">
        <w:t>vəziyyət</w:t>
      </w:r>
    </w:p>
    <w:p w14:paraId="516042DB" w14:textId="7D773ED6" w:rsidR="007733FF" w:rsidRDefault="007D7E17" w:rsidP="006C37E5">
      <w:pPr>
        <w:pStyle w:val="a3"/>
        <w:spacing w:before="255"/>
        <w:ind w:right="34" w:firstLine="567"/>
        <w:jc w:val="both"/>
      </w:pPr>
      <w:r w:rsidRPr="00692FA6">
        <w:t>Rayon</w:t>
      </w:r>
      <w:r w:rsidR="00E05716" w:rsidRPr="00692FA6">
        <w:t xml:space="preserve"> əhalisinin sayı ilin əvvəlindən</w:t>
      </w:r>
      <w:r w:rsidR="00981E1F">
        <w:t xml:space="preserve"> </w:t>
      </w:r>
      <w:r w:rsidR="00166D1F">
        <w:t>88</w:t>
      </w:r>
      <w:r w:rsidR="00E05716" w:rsidRPr="00692FA6">
        <w:t xml:space="preserve"> nəfər və ya 0,</w:t>
      </w:r>
      <w:r w:rsidR="00166D1F">
        <w:t>6</w:t>
      </w:r>
      <w:r w:rsidR="0044220D">
        <w:t xml:space="preserve"> </w:t>
      </w:r>
      <w:r w:rsidR="00E05716" w:rsidRPr="00692FA6">
        <w:t>faiz</w:t>
      </w:r>
      <w:r w:rsidR="00E05716" w:rsidRPr="00692FA6">
        <w:rPr>
          <w:spacing w:val="1"/>
        </w:rPr>
        <w:t xml:space="preserve"> </w:t>
      </w:r>
      <w:r w:rsidR="00EF4642">
        <w:t>artaraq</w:t>
      </w:r>
      <w:r w:rsidR="00E05716" w:rsidRPr="00692FA6">
        <w:rPr>
          <w:spacing w:val="1"/>
        </w:rPr>
        <w:t xml:space="preserve"> </w:t>
      </w:r>
      <w:r w:rsidR="00E05716" w:rsidRPr="00692FA6">
        <w:t>202</w:t>
      </w:r>
      <w:r w:rsidR="00166D1F">
        <w:t>6</w:t>
      </w:r>
      <w:r w:rsidR="00E05716" w:rsidRPr="00692FA6">
        <w:t>-c</w:t>
      </w:r>
      <w:r w:rsidR="00166D1F">
        <w:t>ı</w:t>
      </w:r>
      <w:r w:rsidR="00E05716" w:rsidRPr="00692FA6">
        <w:rPr>
          <w:spacing w:val="1"/>
        </w:rPr>
        <w:t xml:space="preserve"> </w:t>
      </w:r>
      <w:r w:rsidR="00E05716" w:rsidRPr="00692FA6">
        <w:t>il</w:t>
      </w:r>
      <w:r w:rsidR="00E05716" w:rsidRPr="00692FA6">
        <w:rPr>
          <w:spacing w:val="1"/>
        </w:rPr>
        <w:t xml:space="preserve"> </w:t>
      </w:r>
      <w:r w:rsidR="00166D1F">
        <w:t>yanvar</w:t>
      </w:r>
      <w:r w:rsidR="00E05716" w:rsidRPr="00692FA6">
        <w:rPr>
          <w:spacing w:val="1"/>
        </w:rPr>
        <w:t xml:space="preserve"> </w:t>
      </w:r>
      <w:r w:rsidR="00E05716" w:rsidRPr="00692FA6">
        <w:t>ayının</w:t>
      </w:r>
      <w:r w:rsidR="00E05716" w:rsidRPr="00692FA6">
        <w:rPr>
          <w:spacing w:val="1"/>
        </w:rPr>
        <w:t xml:space="preserve"> </w:t>
      </w:r>
      <w:r w:rsidR="00E05716" w:rsidRPr="00692FA6">
        <w:t>1-i</w:t>
      </w:r>
      <w:r w:rsidR="00E05716" w:rsidRPr="00692FA6">
        <w:rPr>
          <w:spacing w:val="1"/>
        </w:rPr>
        <w:t xml:space="preserve"> </w:t>
      </w:r>
      <w:r w:rsidR="00E05716" w:rsidRPr="00692FA6">
        <w:t>vəziyyətinə</w:t>
      </w:r>
      <w:r w:rsidR="00E05716" w:rsidRPr="00692FA6">
        <w:rPr>
          <w:spacing w:val="70"/>
        </w:rPr>
        <w:t xml:space="preserve"> </w:t>
      </w:r>
      <w:r w:rsidR="00EE0E98" w:rsidRPr="00692FA6">
        <w:t>13</w:t>
      </w:r>
      <w:r w:rsidR="00166D1F">
        <w:t>502</w:t>
      </w:r>
      <w:r w:rsidR="00BC5ED4" w:rsidRPr="00692FA6">
        <w:t xml:space="preserve"> </w:t>
      </w:r>
      <w:r w:rsidR="00E05716" w:rsidRPr="00692FA6">
        <w:rPr>
          <w:spacing w:val="-67"/>
        </w:rPr>
        <w:t xml:space="preserve"> </w:t>
      </w:r>
      <w:r w:rsidR="00E05716" w:rsidRPr="00692FA6">
        <w:t xml:space="preserve">nəfər təşkil etmişdir. Əhalinin ümumi sayının </w:t>
      </w:r>
      <w:r w:rsidR="00BC5ED4" w:rsidRPr="00692FA6">
        <w:t>29</w:t>
      </w:r>
      <w:r w:rsidR="00E05716" w:rsidRPr="00692FA6">
        <w:t>,</w:t>
      </w:r>
      <w:r w:rsidR="00871075">
        <w:t>6</w:t>
      </w:r>
      <w:r w:rsidR="00E05716" w:rsidRPr="00692FA6">
        <w:t xml:space="preserve"> faizini şəhər,</w:t>
      </w:r>
      <w:r w:rsidR="00E05716" w:rsidRPr="00692FA6">
        <w:rPr>
          <w:spacing w:val="1"/>
        </w:rPr>
        <w:t xml:space="preserve"> </w:t>
      </w:r>
      <w:r w:rsidR="00BC5ED4" w:rsidRPr="00692FA6">
        <w:t>70</w:t>
      </w:r>
      <w:r w:rsidR="00E05716" w:rsidRPr="00692FA6">
        <w:t>,</w:t>
      </w:r>
      <w:r w:rsidR="00871075">
        <w:t>4</w:t>
      </w:r>
      <w:r w:rsidR="00E05716" w:rsidRPr="00692FA6">
        <w:t xml:space="preserve"> faizini kənd sakinləri, </w:t>
      </w:r>
      <w:r w:rsidR="00BC5ED4" w:rsidRPr="00692FA6">
        <w:t>50</w:t>
      </w:r>
      <w:r w:rsidR="00E05716" w:rsidRPr="00692FA6">
        <w:t>,</w:t>
      </w:r>
      <w:r w:rsidR="008C7DBA">
        <w:t>9</w:t>
      </w:r>
      <w:r w:rsidR="00E05716" w:rsidRPr="00692FA6">
        <w:t xml:space="preserve"> faizini kişilər, </w:t>
      </w:r>
      <w:r w:rsidR="00BC5ED4" w:rsidRPr="00692FA6">
        <w:t>49</w:t>
      </w:r>
      <w:r w:rsidR="00E05716" w:rsidRPr="00692FA6">
        <w:t>,</w:t>
      </w:r>
      <w:r w:rsidR="008C7DBA">
        <w:t>1</w:t>
      </w:r>
      <w:r w:rsidR="00E05716" w:rsidRPr="00692FA6">
        <w:t xml:space="preserve"> faizini isə</w:t>
      </w:r>
      <w:r w:rsidR="00E05716" w:rsidRPr="00692FA6">
        <w:rPr>
          <w:spacing w:val="1"/>
        </w:rPr>
        <w:t xml:space="preserve"> </w:t>
      </w:r>
      <w:r w:rsidR="00E05716" w:rsidRPr="00692FA6">
        <w:t>qadınlar</w:t>
      </w:r>
      <w:r w:rsidR="00E05716" w:rsidRPr="00692FA6">
        <w:rPr>
          <w:spacing w:val="-2"/>
        </w:rPr>
        <w:t xml:space="preserve"> </w:t>
      </w:r>
      <w:r w:rsidR="00E05716" w:rsidRPr="00692FA6">
        <w:t>təşkil edir.</w:t>
      </w:r>
    </w:p>
    <w:p w14:paraId="76741F70" w14:textId="1FAE7E93" w:rsidR="007733FF" w:rsidRPr="00692FA6" w:rsidRDefault="00E05716" w:rsidP="005E248D">
      <w:pPr>
        <w:pStyle w:val="3"/>
        <w:spacing w:before="186"/>
        <w:ind w:left="0"/>
        <w:jc w:val="center"/>
      </w:pPr>
      <w:r w:rsidRPr="00692FA6">
        <w:t>Əhalinin</w:t>
      </w:r>
      <w:r w:rsidRPr="00692FA6">
        <w:rPr>
          <w:spacing w:val="-4"/>
        </w:rPr>
        <w:t xml:space="preserve"> </w:t>
      </w:r>
      <w:r w:rsidRPr="00692FA6">
        <w:t>təbii</w:t>
      </w:r>
      <w:r w:rsidRPr="00692FA6">
        <w:rPr>
          <w:spacing w:val="-3"/>
        </w:rPr>
        <w:t xml:space="preserve"> </w:t>
      </w:r>
      <w:r w:rsidRPr="00692FA6">
        <w:t>hərəkətinin</w:t>
      </w:r>
      <w:r w:rsidRPr="00692FA6">
        <w:rPr>
          <w:spacing w:val="-3"/>
        </w:rPr>
        <w:t xml:space="preserve"> </w:t>
      </w:r>
      <w:r w:rsidRPr="00692FA6">
        <w:t>əsas</w:t>
      </w:r>
      <w:r w:rsidRPr="00692FA6">
        <w:rPr>
          <w:spacing w:val="-3"/>
        </w:rPr>
        <w:t xml:space="preserve"> </w:t>
      </w:r>
      <w:r w:rsidRPr="00692FA6">
        <w:t>göstəriciləri</w:t>
      </w:r>
    </w:p>
    <w:p w14:paraId="7D2A1236" w14:textId="6B23A09E" w:rsidR="009D30B5" w:rsidRPr="005E248D" w:rsidRDefault="009D30B5" w:rsidP="009D30B5">
      <w:pPr>
        <w:pStyle w:val="3"/>
        <w:spacing w:before="186"/>
        <w:ind w:left="3188"/>
        <w:jc w:val="right"/>
        <w:rPr>
          <w:b w:val="0"/>
          <w:bCs w:val="0"/>
        </w:rPr>
      </w:pPr>
      <w:r>
        <w:rPr>
          <w:sz w:val="24"/>
        </w:rPr>
        <w:tab/>
      </w:r>
      <w:r w:rsidRPr="005E248D">
        <w:rPr>
          <w:b w:val="0"/>
          <w:bCs w:val="0"/>
          <w:sz w:val="24"/>
        </w:rPr>
        <w:t>Cədvəl</w:t>
      </w:r>
      <w:r w:rsidRPr="005E248D">
        <w:rPr>
          <w:b w:val="0"/>
          <w:bCs w:val="0"/>
          <w:spacing w:val="-1"/>
          <w:sz w:val="24"/>
        </w:rPr>
        <w:t xml:space="preserve"> </w:t>
      </w:r>
      <w:r w:rsidRPr="005E248D">
        <w:rPr>
          <w:b w:val="0"/>
          <w:bCs w:val="0"/>
          <w:sz w:val="24"/>
        </w:rPr>
        <w:t>1</w:t>
      </w:r>
      <w:r>
        <w:rPr>
          <w:b w:val="0"/>
          <w:bCs w:val="0"/>
          <w:sz w:val="24"/>
        </w:rPr>
        <w:t>7</w:t>
      </w:r>
    </w:p>
    <w:p w14:paraId="3729EE2C" w14:textId="52098EA3" w:rsidR="009F6649" w:rsidRPr="00692FA6" w:rsidRDefault="009F6649" w:rsidP="009D30B5">
      <w:pPr>
        <w:tabs>
          <w:tab w:val="left" w:pos="8302"/>
        </w:tabs>
        <w:spacing w:before="90"/>
        <w:ind w:right="634"/>
        <w:rPr>
          <w:sz w:val="24"/>
        </w:rPr>
      </w:pPr>
    </w:p>
    <w:tbl>
      <w:tblPr>
        <w:tblpPr w:leftFromText="180" w:rightFromText="180" w:vertAnchor="text" w:horzAnchor="margin" w:tblpXSpec="center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167"/>
        <w:gridCol w:w="1167"/>
        <w:gridCol w:w="1267"/>
        <w:gridCol w:w="1276"/>
        <w:gridCol w:w="1276"/>
        <w:gridCol w:w="1559"/>
      </w:tblGrid>
      <w:tr w:rsidR="007355E5" w:rsidRPr="00692FA6" w14:paraId="2B5F5AEA" w14:textId="77777777" w:rsidTr="006C37E5">
        <w:trPr>
          <w:trHeight w:val="139"/>
        </w:trPr>
        <w:tc>
          <w:tcPr>
            <w:tcW w:w="1786" w:type="dxa"/>
            <w:vMerge w:val="restart"/>
          </w:tcPr>
          <w:p w14:paraId="72BC9ECC" w14:textId="77777777" w:rsidR="007355E5" w:rsidRPr="00692FA6" w:rsidRDefault="007355E5" w:rsidP="007355E5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712" w:type="dxa"/>
            <w:gridSpan w:val="6"/>
          </w:tcPr>
          <w:p w14:paraId="4924FF34" w14:textId="737C05E3" w:rsidR="007355E5" w:rsidRPr="00692FA6" w:rsidRDefault="007355E5" w:rsidP="007355E5">
            <w:pPr>
              <w:pStyle w:val="TableParagraph"/>
              <w:spacing w:before="120"/>
              <w:ind w:left="1965"/>
              <w:jc w:val="left"/>
              <w:rPr>
                <w:sz w:val="20"/>
              </w:rPr>
            </w:pPr>
            <w:r w:rsidRPr="00692FA6">
              <w:rPr>
                <w:sz w:val="20"/>
              </w:rPr>
              <w:t>Yanvar-</w:t>
            </w:r>
            <w:r w:rsidR="00AB35A6">
              <w:rPr>
                <w:sz w:val="20"/>
              </w:rPr>
              <w:t>dekabr</w:t>
            </w:r>
            <w:r w:rsidRPr="00692FA6">
              <w:rPr>
                <w:spacing w:val="-3"/>
                <w:sz w:val="20"/>
              </w:rPr>
              <w:t xml:space="preserve"> </w:t>
            </w:r>
            <w:r w:rsidRPr="00692FA6">
              <w:rPr>
                <w:sz w:val="20"/>
              </w:rPr>
              <w:t>ayları</w:t>
            </w:r>
            <w:r w:rsidRPr="00692FA6">
              <w:rPr>
                <w:spacing w:val="-4"/>
                <w:sz w:val="20"/>
              </w:rPr>
              <w:t xml:space="preserve"> </w:t>
            </w:r>
            <w:r w:rsidRPr="00692FA6">
              <w:rPr>
                <w:sz w:val="20"/>
              </w:rPr>
              <w:t>üzrə</w:t>
            </w:r>
          </w:p>
        </w:tc>
      </w:tr>
      <w:tr w:rsidR="007355E5" w:rsidRPr="00692FA6" w14:paraId="5CB179D4" w14:textId="77777777" w:rsidTr="006C37E5">
        <w:trPr>
          <w:trHeight w:val="202"/>
        </w:trPr>
        <w:tc>
          <w:tcPr>
            <w:tcW w:w="1786" w:type="dxa"/>
            <w:vMerge/>
            <w:tcBorders>
              <w:top w:val="nil"/>
            </w:tcBorders>
          </w:tcPr>
          <w:p w14:paraId="042F8181" w14:textId="77777777" w:rsidR="007355E5" w:rsidRPr="00692FA6" w:rsidRDefault="007355E5" w:rsidP="007355E5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3"/>
          </w:tcPr>
          <w:p w14:paraId="2D87D1B6" w14:textId="77777777" w:rsidR="007355E5" w:rsidRPr="00692FA6" w:rsidRDefault="007355E5" w:rsidP="007355E5">
            <w:pPr>
              <w:pStyle w:val="TableParagraph"/>
              <w:spacing w:before="111"/>
              <w:ind w:left="1255" w:right="1248"/>
              <w:jc w:val="center"/>
            </w:pPr>
            <w:r w:rsidRPr="00692FA6">
              <w:t>Nəfər</w:t>
            </w:r>
          </w:p>
        </w:tc>
        <w:tc>
          <w:tcPr>
            <w:tcW w:w="4111" w:type="dxa"/>
            <w:gridSpan w:val="3"/>
          </w:tcPr>
          <w:p w14:paraId="4E84EE29" w14:textId="77777777" w:rsidR="007355E5" w:rsidRPr="00692FA6" w:rsidRDefault="007355E5" w:rsidP="007355E5">
            <w:pPr>
              <w:pStyle w:val="TableParagraph"/>
              <w:spacing w:before="111"/>
              <w:ind w:left="207"/>
              <w:jc w:val="left"/>
            </w:pPr>
            <w:r w:rsidRPr="00692FA6">
              <w:t>Əhalinin</w:t>
            </w:r>
            <w:r w:rsidRPr="00692FA6">
              <w:rPr>
                <w:spacing w:val="-3"/>
              </w:rPr>
              <w:t xml:space="preserve"> </w:t>
            </w:r>
            <w:r w:rsidRPr="00692FA6">
              <w:t>hər</w:t>
            </w:r>
            <w:r w:rsidRPr="00692FA6">
              <w:rPr>
                <w:spacing w:val="-2"/>
              </w:rPr>
              <w:t xml:space="preserve"> </w:t>
            </w:r>
            <w:r w:rsidRPr="00692FA6">
              <w:t>1000</w:t>
            </w:r>
            <w:r w:rsidRPr="00692FA6">
              <w:rPr>
                <w:spacing w:val="-2"/>
              </w:rPr>
              <w:t xml:space="preserve"> </w:t>
            </w:r>
            <w:r w:rsidRPr="00692FA6">
              <w:t>nəfərinə</w:t>
            </w:r>
            <w:r w:rsidRPr="00692FA6">
              <w:rPr>
                <w:vertAlign w:val="superscript"/>
              </w:rPr>
              <w:t>1)</w:t>
            </w:r>
          </w:p>
        </w:tc>
      </w:tr>
      <w:tr w:rsidR="007355E5" w:rsidRPr="00692FA6" w14:paraId="0B60066C" w14:textId="77777777" w:rsidTr="006C37E5">
        <w:trPr>
          <w:trHeight w:val="726"/>
        </w:trPr>
        <w:tc>
          <w:tcPr>
            <w:tcW w:w="1786" w:type="dxa"/>
            <w:vMerge/>
            <w:tcBorders>
              <w:top w:val="nil"/>
            </w:tcBorders>
          </w:tcPr>
          <w:p w14:paraId="1F9B992D" w14:textId="77777777" w:rsidR="007355E5" w:rsidRPr="00692FA6" w:rsidRDefault="007355E5" w:rsidP="007355E5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 w14:paraId="2F50210D" w14:textId="77777777" w:rsidR="007355E5" w:rsidRPr="00692FA6" w:rsidRDefault="007355E5" w:rsidP="007355E5">
            <w:pPr>
              <w:pStyle w:val="TableParagraph"/>
              <w:jc w:val="left"/>
              <w:rPr>
                <w:b/>
                <w:sz w:val="24"/>
              </w:rPr>
            </w:pPr>
          </w:p>
          <w:p w14:paraId="3010B110" w14:textId="77777777" w:rsidR="007355E5" w:rsidRPr="00692FA6" w:rsidRDefault="007355E5" w:rsidP="007355E5">
            <w:pPr>
              <w:pStyle w:val="TableParagraph"/>
              <w:spacing w:before="142"/>
              <w:ind w:left="287"/>
              <w:jc w:val="left"/>
            </w:pPr>
            <w:r w:rsidRPr="00692FA6">
              <w:t>202</w:t>
            </w:r>
            <w:r>
              <w:t>5</w:t>
            </w:r>
          </w:p>
        </w:tc>
        <w:tc>
          <w:tcPr>
            <w:tcW w:w="1167" w:type="dxa"/>
          </w:tcPr>
          <w:p w14:paraId="0B657547" w14:textId="77777777" w:rsidR="007355E5" w:rsidRPr="00692FA6" w:rsidRDefault="007355E5" w:rsidP="007355E5">
            <w:pPr>
              <w:pStyle w:val="TableParagraph"/>
              <w:jc w:val="left"/>
              <w:rPr>
                <w:b/>
                <w:sz w:val="24"/>
              </w:rPr>
            </w:pPr>
          </w:p>
          <w:p w14:paraId="4E50DCB0" w14:textId="77777777" w:rsidR="007355E5" w:rsidRPr="00692FA6" w:rsidRDefault="007355E5" w:rsidP="007355E5">
            <w:pPr>
              <w:pStyle w:val="TableParagraph"/>
              <w:spacing w:before="142"/>
              <w:ind w:left="289"/>
              <w:jc w:val="left"/>
            </w:pPr>
            <w:r w:rsidRPr="00692FA6">
              <w:t>202</w:t>
            </w:r>
            <w:r>
              <w:t>4</w:t>
            </w:r>
          </w:p>
        </w:tc>
        <w:tc>
          <w:tcPr>
            <w:tcW w:w="1267" w:type="dxa"/>
          </w:tcPr>
          <w:p w14:paraId="0F2F391C" w14:textId="77777777" w:rsidR="007355E5" w:rsidRPr="00692FA6" w:rsidRDefault="007355E5" w:rsidP="007355E5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14:paraId="21AEB39A" w14:textId="77777777" w:rsidR="007355E5" w:rsidRPr="00692FA6" w:rsidRDefault="007355E5" w:rsidP="007355E5">
            <w:pPr>
              <w:pStyle w:val="TableParagraph"/>
              <w:ind w:left="56" w:right="46" w:firstLine="55"/>
              <w:jc w:val="left"/>
            </w:pPr>
            <w:r w:rsidRPr="00692FA6">
              <w:t>artım (+)</w:t>
            </w:r>
            <w:r w:rsidRPr="00692FA6">
              <w:rPr>
                <w:spacing w:val="1"/>
              </w:rPr>
              <w:t xml:space="preserve"> </w:t>
            </w:r>
            <w:r w:rsidRPr="00692FA6">
              <w:t>azalma</w:t>
            </w:r>
            <w:r w:rsidRPr="00692FA6">
              <w:rPr>
                <w:spacing w:val="-12"/>
              </w:rPr>
              <w:t xml:space="preserve"> </w:t>
            </w:r>
            <w:r w:rsidRPr="00692FA6">
              <w:t>(-)</w:t>
            </w:r>
          </w:p>
        </w:tc>
        <w:tc>
          <w:tcPr>
            <w:tcW w:w="1276" w:type="dxa"/>
          </w:tcPr>
          <w:p w14:paraId="462CD8E9" w14:textId="77777777" w:rsidR="007355E5" w:rsidRPr="00692FA6" w:rsidRDefault="007355E5" w:rsidP="007355E5">
            <w:pPr>
              <w:pStyle w:val="TableParagraph"/>
              <w:jc w:val="left"/>
              <w:rPr>
                <w:b/>
                <w:sz w:val="24"/>
              </w:rPr>
            </w:pPr>
          </w:p>
          <w:p w14:paraId="418A44CD" w14:textId="77777777" w:rsidR="007355E5" w:rsidRPr="00692FA6" w:rsidRDefault="007355E5" w:rsidP="007355E5">
            <w:pPr>
              <w:pStyle w:val="TableParagraph"/>
              <w:spacing w:before="142"/>
              <w:ind w:right="197"/>
            </w:pPr>
            <w:r w:rsidRPr="00692FA6">
              <w:t>202</w:t>
            </w:r>
            <w:r>
              <w:t>5</w:t>
            </w:r>
          </w:p>
        </w:tc>
        <w:tc>
          <w:tcPr>
            <w:tcW w:w="1276" w:type="dxa"/>
          </w:tcPr>
          <w:p w14:paraId="707E445C" w14:textId="77777777" w:rsidR="007355E5" w:rsidRPr="00692FA6" w:rsidRDefault="007355E5" w:rsidP="007355E5">
            <w:pPr>
              <w:pStyle w:val="TableParagraph"/>
              <w:jc w:val="left"/>
              <w:rPr>
                <w:b/>
                <w:sz w:val="24"/>
              </w:rPr>
            </w:pPr>
          </w:p>
          <w:p w14:paraId="37118019" w14:textId="77777777" w:rsidR="007355E5" w:rsidRPr="00692FA6" w:rsidRDefault="007355E5" w:rsidP="006C37E5">
            <w:pPr>
              <w:pStyle w:val="TableParagraph"/>
              <w:spacing w:before="142"/>
              <w:ind w:left="238"/>
              <w:jc w:val="center"/>
            </w:pPr>
            <w:r w:rsidRPr="00692FA6">
              <w:t>202</w:t>
            </w:r>
            <w:r>
              <w:t>4</w:t>
            </w:r>
          </w:p>
        </w:tc>
        <w:tc>
          <w:tcPr>
            <w:tcW w:w="1559" w:type="dxa"/>
          </w:tcPr>
          <w:p w14:paraId="356C1088" w14:textId="23375244" w:rsidR="007355E5" w:rsidRPr="00692FA6" w:rsidRDefault="007355E5" w:rsidP="006C37E5">
            <w:pPr>
              <w:pStyle w:val="TableParagraph"/>
              <w:spacing w:before="39"/>
              <w:ind w:left="62" w:right="48" w:hanging="62"/>
              <w:jc w:val="left"/>
            </w:pPr>
            <w:r w:rsidRPr="00692FA6">
              <w:t>202</w:t>
            </w:r>
            <w:r>
              <w:t>5</w:t>
            </w:r>
            <w:r w:rsidRPr="00692FA6">
              <w:t>-c</w:t>
            </w:r>
            <w:r>
              <w:t>i</w:t>
            </w:r>
            <w:r w:rsidRPr="00692FA6">
              <w:t xml:space="preserve"> il</w:t>
            </w:r>
            <w:r w:rsidR="006C37E5">
              <w:t xml:space="preserve"> </w:t>
            </w:r>
            <w:r w:rsidRPr="00692FA6">
              <w:rPr>
                <w:spacing w:val="-52"/>
              </w:rPr>
              <w:t xml:space="preserve"> </w:t>
            </w:r>
            <w:r w:rsidRPr="00692FA6">
              <w:t>202</w:t>
            </w:r>
            <w:r>
              <w:t>4</w:t>
            </w:r>
            <w:r w:rsidRPr="00692FA6">
              <w:t>-cü ilə</w:t>
            </w:r>
            <w:r w:rsidR="001123ED">
              <w:t xml:space="preserve"> </w:t>
            </w:r>
            <w:r w:rsidRPr="00692FA6">
              <w:rPr>
                <w:spacing w:val="-52"/>
              </w:rPr>
              <w:t xml:space="preserve"> </w:t>
            </w:r>
            <w:r w:rsidRPr="00692FA6">
              <w:t>nisbətən,</w:t>
            </w:r>
          </w:p>
          <w:p w14:paraId="0DC2F5E5" w14:textId="77777777" w:rsidR="007355E5" w:rsidRPr="00692FA6" w:rsidRDefault="007355E5" w:rsidP="007355E5">
            <w:pPr>
              <w:pStyle w:val="TableParagraph"/>
              <w:spacing w:line="233" w:lineRule="exact"/>
              <w:ind w:left="317"/>
              <w:jc w:val="left"/>
            </w:pPr>
            <w:r w:rsidRPr="00692FA6">
              <w:t>faizlə</w:t>
            </w:r>
          </w:p>
        </w:tc>
      </w:tr>
      <w:tr w:rsidR="007355E5" w:rsidRPr="00692FA6" w14:paraId="03B0D9DB" w14:textId="77777777" w:rsidTr="006C37E5">
        <w:trPr>
          <w:trHeight w:val="149"/>
        </w:trPr>
        <w:tc>
          <w:tcPr>
            <w:tcW w:w="1786" w:type="dxa"/>
          </w:tcPr>
          <w:p w14:paraId="7DE3017F" w14:textId="77777777" w:rsidR="007355E5" w:rsidRPr="00692FA6" w:rsidRDefault="007355E5" w:rsidP="00056CC1">
            <w:pPr>
              <w:pStyle w:val="TableParagraph"/>
              <w:spacing w:line="233" w:lineRule="exact"/>
              <w:ind w:left="28"/>
              <w:jc w:val="left"/>
            </w:pPr>
            <w:r w:rsidRPr="00692FA6">
              <w:t>Təbii</w:t>
            </w:r>
            <w:r w:rsidRPr="00692FA6">
              <w:rPr>
                <w:spacing w:val="-1"/>
              </w:rPr>
              <w:t xml:space="preserve"> </w:t>
            </w:r>
            <w:r w:rsidRPr="00692FA6">
              <w:t>artım</w:t>
            </w:r>
          </w:p>
        </w:tc>
        <w:tc>
          <w:tcPr>
            <w:tcW w:w="1167" w:type="dxa"/>
          </w:tcPr>
          <w:p w14:paraId="08BD620C" w14:textId="6F2423A5" w:rsidR="007355E5" w:rsidRPr="00692FA6" w:rsidRDefault="00AB35A6" w:rsidP="00056CC1">
            <w:pPr>
              <w:pStyle w:val="TableParagraph"/>
              <w:spacing w:line="233" w:lineRule="exact"/>
              <w:ind w:right="149"/>
            </w:pPr>
            <w:r>
              <w:t>87</w:t>
            </w:r>
          </w:p>
        </w:tc>
        <w:tc>
          <w:tcPr>
            <w:tcW w:w="1167" w:type="dxa"/>
          </w:tcPr>
          <w:p w14:paraId="6467120A" w14:textId="3B21A0A7" w:rsidR="007355E5" w:rsidRPr="00692FA6" w:rsidRDefault="00AB35A6" w:rsidP="00056CC1">
            <w:pPr>
              <w:pStyle w:val="TableParagraph"/>
              <w:spacing w:line="233" w:lineRule="exact"/>
              <w:ind w:right="149"/>
            </w:pPr>
            <w:r>
              <w:t>97</w:t>
            </w:r>
          </w:p>
        </w:tc>
        <w:tc>
          <w:tcPr>
            <w:tcW w:w="1267" w:type="dxa"/>
          </w:tcPr>
          <w:p w14:paraId="612C05DD" w14:textId="660E916A" w:rsidR="007355E5" w:rsidRPr="00692FA6" w:rsidRDefault="000A2288" w:rsidP="00056CC1">
            <w:pPr>
              <w:pStyle w:val="TableParagraph"/>
              <w:spacing w:line="233" w:lineRule="exact"/>
              <w:ind w:right="152"/>
            </w:pPr>
            <w:r>
              <w:t>-</w:t>
            </w:r>
            <w:r w:rsidR="001030AE">
              <w:t>4</w:t>
            </w:r>
          </w:p>
        </w:tc>
        <w:tc>
          <w:tcPr>
            <w:tcW w:w="1276" w:type="dxa"/>
          </w:tcPr>
          <w:p w14:paraId="70E9CF44" w14:textId="21B5706F" w:rsidR="007355E5" w:rsidRPr="003B4951" w:rsidRDefault="00D16EE6" w:rsidP="00056CC1">
            <w:pPr>
              <w:pStyle w:val="TableParagraph"/>
              <w:spacing w:line="233" w:lineRule="exact"/>
              <w:ind w:right="152"/>
              <w:rPr>
                <w:lang w:val="az-Latn-AZ"/>
              </w:rPr>
            </w:pPr>
            <w:r>
              <w:rPr>
                <w:lang w:val="az-Latn-AZ"/>
              </w:rPr>
              <w:t>6</w:t>
            </w:r>
            <w:r w:rsidR="007355E5">
              <w:rPr>
                <w:lang w:val="az-Latn-AZ"/>
              </w:rPr>
              <w:t>,</w:t>
            </w:r>
            <w:r>
              <w:rPr>
                <w:lang w:val="az-Latn-AZ"/>
              </w:rPr>
              <w:t>4</w:t>
            </w:r>
          </w:p>
        </w:tc>
        <w:tc>
          <w:tcPr>
            <w:tcW w:w="1276" w:type="dxa"/>
          </w:tcPr>
          <w:p w14:paraId="54C157B1" w14:textId="0671E9BD" w:rsidR="007355E5" w:rsidRPr="00692FA6" w:rsidRDefault="00D16EE6" w:rsidP="00056CC1">
            <w:pPr>
              <w:pStyle w:val="TableParagraph"/>
              <w:spacing w:line="233" w:lineRule="exact"/>
              <w:ind w:right="153"/>
            </w:pPr>
            <w:r>
              <w:t>7</w:t>
            </w:r>
            <w:r w:rsidR="007355E5" w:rsidRPr="00692FA6">
              <w:t>,</w:t>
            </w:r>
            <w:r>
              <w:t>2</w:t>
            </w:r>
          </w:p>
        </w:tc>
        <w:tc>
          <w:tcPr>
            <w:tcW w:w="1559" w:type="dxa"/>
          </w:tcPr>
          <w:p w14:paraId="184E0209" w14:textId="6B143A2D" w:rsidR="007355E5" w:rsidRPr="00692FA6" w:rsidRDefault="00D16EE6" w:rsidP="00056CC1">
            <w:pPr>
              <w:pStyle w:val="TableParagraph"/>
              <w:spacing w:line="233" w:lineRule="exact"/>
              <w:ind w:right="160"/>
            </w:pPr>
            <w:r>
              <w:t>88</w:t>
            </w:r>
            <w:r w:rsidR="007355E5" w:rsidRPr="00692FA6">
              <w:t>,</w:t>
            </w:r>
            <w:r>
              <w:t>9</w:t>
            </w:r>
          </w:p>
        </w:tc>
      </w:tr>
      <w:tr w:rsidR="007355E5" w:rsidRPr="00692FA6" w14:paraId="541F3AE2" w14:textId="77777777" w:rsidTr="006C37E5">
        <w:trPr>
          <w:trHeight w:val="116"/>
        </w:trPr>
        <w:tc>
          <w:tcPr>
            <w:tcW w:w="1786" w:type="dxa"/>
          </w:tcPr>
          <w:p w14:paraId="32A25E15" w14:textId="77777777" w:rsidR="007355E5" w:rsidRPr="00692FA6" w:rsidRDefault="007355E5" w:rsidP="00056CC1">
            <w:pPr>
              <w:pStyle w:val="TableParagraph"/>
              <w:ind w:left="165"/>
              <w:jc w:val="left"/>
            </w:pPr>
            <w:r w:rsidRPr="00692FA6">
              <w:t>doğulanlar</w:t>
            </w:r>
          </w:p>
        </w:tc>
        <w:tc>
          <w:tcPr>
            <w:tcW w:w="1167" w:type="dxa"/>
          </w:tcPr>
          <w:p w14:paraId="1A0015F6" w14:textId="1210845E" w:rsidR="007355E5" w:rsidRPr="00692FA6" w:rsidRDefault="00AB35A6" w:rsidP="00056CC1">
            <w:pPr>
              <w:pStyle w:val="TableParagraph"/>
              <w:ind w:right="149"/>
            </w:pPr>
            <w:r>
              <w:t>155</w:t>
            </w:r>
          </w:p>
        </w:tc>
        <w:tc>
          <w:tcPr>
            <w:tcW w:w="1167" w:type="dxa"/>
          </w:tcPr>
          <w:p w14:paraId="1057390A" w14:textId="09EA868E" w:rsidR="007355E5" w:rsidRPr="001030AE" w:rsidRDefault="00AB35A6" w:rsidP="00056CC1">
            <w:pPr>
              <w:pStyle w:val="TableParagraph"/>
              <w:ind w:right="149"/>
              <w:rPr>
                <w:lang w:val="az-Latn-AZ"/>
              </w:rPr>
            </w:pPr>
            <w:r>
              <w:t>153</w:t>
            </w:r>
          </w:p>
        </w:tc>
        <w:tc>
          <w:tcPr>
            <w:tcW w:w="1267" w:type="dxa"/>
          </w:tcPr>
          <w:p w14:paraId="7D33F0B9" w14:textId="4B7EDB07" w:rsidR="007355E5" w:rsidRPr="00692FA6" w:rsidRDefault="007355E5" w:rsidP="00056CC1">
            <w:pPr>
              <w:pStyle w:val="TableParagraph"/>
              <w:ind w:right="152"/>
            </w:pPr>
            <w:r>
              <w:t>+</w:t>
            </w:r>
            <w:r w:rsidR="000A2288">
              <w:t>2</w:t>
            </w:r>
          </w:p>
        </w:tc>
        <w:tc>
          <w:tcPr>
            <w:tcW w:w="1276" w:type="dxa"/>
          </w:tcPr>
          <w:p w14:paraId="4CA6DCF9" w14:textId="056B21D8" w:rsidR="007355E5" w:rsidRPr="00692FA6" w:rsidRDefault="00D16EE6" w:rsidP="00056CC1">
            <w:pPr>
              <w:pStyle w:val="TableParagraph"/>
              <w:ind w:right="150"/>
            </w:pPr>
            <w:r>
              <w:t>11</w:t>
            </w:r>
            <w:r w:rsidR="007355E5" w:rsidRPr="00692FA6">
              <w:t>,</w:t>
            </w:r>
            <w:r>
              <w:t>5</w:t>
            </w:r>
          </w:p>
        </w:tc>
        <w:tc>
          <w:tcPr>
            <w:tcW w:w="1276" w:type="dxa"/>
          </w:tcPr>
          <w:p w14:paraId="3878085C" w14:textId="541AF361" w:rsidR="007355E5" w:rsidRPr="00692FA6" w:rsidRDefault="00D16EE6" w:rsidP="00056CC1">
            <w:pPr>
              <w:pStyle w:val="TableParagraph"/>
              <w:ind w:right="150"/>
            </w:pPr>
            <w:r>
              <w:t>11</w:t>
            </w:r>
            <w:r w:rsidR="007355E5" w:rsidRPr="00692FA6">
              <w:t>,</w:t>
            </w:r>
            <w:r>
              <w:t>4</w:t>
            </w:r>
          </w:p>
        </w:tc>
        <w:tc>
          <w:tcPr>
            <w:tcW w:w="1559" w:type="dxa"/>
          </w:tcPr>
          <w:p w14:paraId="6FE58B55" w14:textId="693612C9" w:rsidR="007355E5" w:rsidRPr="00692FA6" w:rsidRDefault="00D16EE6" w:rsidP="00056CC1">
            <w:pPr>
              <w:pStyle w:val="TableParagraph"/>
              <w:ind w:right="160"/>
            </w:pPr>
            <w:r>
              <w:t>100</w:t>
            </w:r>
            <w:r w:rsidR="007355E5" w:rsidRPr="00692FA6">
              <w:t>,</w:t>
            </w:r>
            <w:r w:rsidR="001123ED">
              <w:t>9</w:t>
            </w:r>
          </w:p>
        </w:tc>
      </w:tr>
      <w:tr w:rsidR="007355E5" w:rsidRPr="00692FA6" w14:paraId="5235FFAE" w14:textId="77777777" w:rsidTr="006C37E5">
        <w:trPr>
          <w:trHeight w:val="96"/>
        </w:trPr>
        <w:tc>
          <w:tcPr>
            <w:tcW w:w="1786" w:type="dxa"/>
          </w:tcPr>
          <w:p w14:paraId="4D22C572" w14:textId="77777777" w:rsidR="007355E5" w:rsidRPr="00692FA6" w:rsidRDefault="007355E5" w:rsidP="00056CC1">
            <w:pPr>
              <w:pStyle w:val="TableParagraph"/>
              <w:spacing w:line="233" w:lineRule="exact"/>
              <w:ind w:left="165"/>
              <w:jc w:val="left"/>
            </w:pPr>
            <w:r w:rsidRPr="00692FA6">
              <w:t>ölənlər</w:t>
            </w:r>
          </w:p>
        </w:tc>
        <w:tc>
          <w:tcPr>
            <w:tcW w:w="1167" w:type="dxa"/>
          </w:tcPr>
          <w:p w14:paraId="49FD7BFB" w14:textId="7E273701" w:rsidR="007355E5" w:rsidRPr="00692FA6" w:rsidRDefault="00AB35A6" w:rsidP="00056CC1">
            <w:pPr>
              <w:pStyle w:val="TableParagraph"/>
              <w:spacing w:line="233" w:lineRule="exact"/>
              <w:ind w:right="149"/>
            </w:pPr>
            <w:r>
              <w:t>68</w:t>
            </w:r>
          </w:p>
        </w:tc>
        <w:tc>
          <w:tcPr>
            <w:tcW w:w="1167" w:type="dxa"/>
          </w:tcPr>
          <w:p w14:paraId="1C8A36A9" w14:textId="1D407FA5" w:rsidR="007355E5" w:rsidRPr="00692FA6" w:rsidRDefault="00AB35A6" w:rsidP="00056CC1">
            <w:pPr>
              <w:pStyle w:val="TableParagraph"/>
              <w:spacing w:line="233" w:lineRule="exact"/>
              <w:ind w:right="149"/>
            </w:pPr>
            <w:r>
              <w:t>56</w:t>
            </w:r>
          </w:p>
        </w:tc>
        <w:tc>
          <w:tcPr>
            <w:tcW w:w="1267" w:type="dxa"/>
          </w:tcPr>
          <w:p w14:paraId="7D5FA923" w14:textId="52E85E86" w:rsidR="007355E5" w:rsidRPr="00692FA6" w:rsidRDefault="007355E5" w:rsidP="00056CC1">
            <w:pPr>
              <w:pStyle w:val="TableParagraph"/>
              <w:spacing w:line="233" w:lineRule="exact"/>
              <w:ind w:right="152"/>
            </w:pPr>
            <w:r>
              <w:t>+</w:t>
            </w:r>
            <w:r w:rsidR="001030AE">
              <w:t>1</w:t>
            </w:r>
            <w:r w:rsidR="000A2288">
              <w:t>2</w:t>
            </w:r>
          </w:p>
        </w:tc>
        <w:tc>
          <w:tcPr>
            <w:tcW w:w="1276" w:type="dxa"/>
          </w:tcPr>
          <w:p w14:paraId="59E8A950" w14:textId="19EA6989" w:rsidR="007355E5" w:rsidRPr="00692FA6" w:rsidRDefault="00D16EE6" w:rsidP="00056CC1">
            <w:pPr>
              <w:pStyle w:val="TableParagraph"/>
              <w:spacing w:line="233" w:lineRule="exact"/>
              <w:ind w:right="152"/>
            </w:pPr>
            <w:r>
              <w:t>5</w:t>
            </w:r>
            <w:r w:rsidR="007355E5" w:rsidRPr="00692FA6">
              <w:t>,</w:t>
            </w:r>
            <w:r>
              <w:t>0</w:t>
            </w:r>
          </w:p>
        </w:tc>
        <w:tc>
          <w:tcPr>
            <w:tcW w:w="1276" w:type="dxa"/>
          </w:tcPr>
          <w:p w14:paraId="4DB436CE" w14:textId="43A5CC03" w:rsidR="007355E5" w:rsidRPr="00692FA6" w:rsidRDefault="00D16EE6" w:rsidP="00056CC1">
            <w:pPr>
              <w:pStyle w:val="TableParagraph"/>
              <w:spacing w:line="233" w:lineRule="exact"/>
              <w:ind w:right="153"/>
            </w:pPr>
            <w:r>
              <w:t>4</w:t>
            </w:r>
            <w:r w:rsidR="007355E5" w:rsidRPr="00692FA6">
              <w:t>,</w:t>
            </w:r>
            <w:r w:rsidR="001123ED">
              <w:t>2</w:t>
            </w:r>
          </w:p>
        </w:tc>
        <w:tc>
          <w:tcPr>
            <w:tcW w:w="1559" w:type="dxa"/>
          </w:tcPr>
          <w:p w14:paraId="15A76763" w14:textId="4A6AA448" w:rsidR="007355E5" w:rsidRPr="00692FA6" w:rsidRDefault="00D16EE6" w:rsidP="00056CC1">
            <w:pPr>
              <w:pStyle w:val="TableParagraph"/>
              <w:spacing w:line="233" w:lineRule="exact"/>
              <w:ind w:right="160"/>
            </w:pPr>
            <w:r>
              <w:t>119</w:t>
            </w:r>
            <w:r w:rsidR="007355E5" w:rsidRPr="00692FA6">
              <w:t>,</w:t>
            </w:r>
            <w:r>
              <w:t>0</w:t>
            </w:r>
          </w:p>
        </w:tc>
      </w:tr>
      <w:tr w:rsidR="007355E5" w:rsidRPr="00692FA6" w14:paraId="6156C012" w14:textId="77777777" w:rsidTr="006C37E5">
        <w:trPr>
          <w:trHeight w:val="100"/>
        </w:trPr>
        <w:tc>
          <w:tcPr>
            <w:tcW w:w="1786" w:type="dxa"/>
          </w:tcPr>
          <w:p w14:paraId="7C9E9152" w14:textId="77777777" w:rsidR="007355E5" w:rsidRPr="00692FA6" w:rsidRDefault="007355E5" w:rsidP="00056CC1">
            <w:pPr>
              <w:pStyle w:val="TableParagraph"/>
              <w:spacing w:line="233" w:lineRule="exact"/>
              <w:ind w:left="28"/>
              <w:jc w:val="left"/>
            </w:pPr>
            <w:r w:rsidRPr="00692FA6">
              <w:t>Nikahlar</w:t>
            </w:r>
          </w:p>
        </w:tc>
        <w:tc>
          <w:tcPr>
            <w:tcW w:w="1167" w:type="dxa"/>
          </w:tcPr>
          <w:p w14:paraId="6A39F232" w14:textId="68518D2C" w:rsidR="007355E5" w:rsidRPr="00692FA6" w:rsidRDefault="00AB35A6" w:rsidP="00056CC1">
            <w:pPr>
              <w:pStyle w:val="TableParagraph"/>
              <w:spacing w:line="233" w:lineRule="exact"/>
              <w:ind w:right="149"/>
            </w:pPr>
            <w:r>
              <w:t>22</w:t>
            </w:r>
          </w:p>
        </w:tc>
        <w:tc>
          <w:tcPr>
            <w:tcW w:w="1167" w:type="dxa"/>
          </w:tcPr>
          <w:p w14:paraId="4C0D484C" w14:textId="79C6883F" w:rsidR="007355E5" w:rsidRPr="00692FA6" w:rsidRDefault="00AB35A6" w:rsidP="00056CC1">
            <w:pPr>
              <w:pStyle w:val="TableParagraph"/>
              <w:spacing w:line="233" w:lineRule="exact"/>
              <w:ind w:right="149"/>
            </w:pPr>
            <w:r>
              <w:t>78</w:t>
            </w:r>
          </w:p>
        </w:tc>
        <w:tc>
          <w:tcPr>
            <w:tcW w:w="1267" w:type="dxa"/>
          </w:tcPr>
          <w:p w14:paraId="349B672C" w14:textId="02EF2D06" w:rsidR="007355E5" w:rsidRPr="00692FA6" w:rsidRDefault="007355E5" w:rsidP="00056CC1">
            <w:pPr>
              <w:pStyle w:val="TableParagraph"/>
              <w:spacing w:line="233" w:lineRule="exact"/>
              <w:ind w:right="152"/>
            </w:pPr>
            <w:r>
              <w:t>-</w:t>
            </w:r>
            <w:r w:rsidR="000A2288">
              <w:t>56</w:t>
            </w:r>
          </w:p>
        </w:tc>
        <w:tc>
          <w:tcPr>
            <w:tcW w:w="1276" w:type="dxa"/>
          </w:tcPr>
          <w:p w14:paraId="48D1DB79" w14:textId="1724AE66" w:rsidR="007355E5" w:rsidRPr="00692FA6" w:rsidRDefault="001123ED" w:rsidP="00056CC1">
            <w:pPr>
              <w:pStyle w:val="TableParagraph"/>
              <w:spacing w:line="233" w:lineRule="exact"/>
              <w:ind w:right="152"/>
            </w:pPr>
            <w:r>
              <w:t>1</w:t>
            </w:r>
            <w:r w:rsidR="007355E5" w:rsidRPr="00692FA6">
              <w:t>,</w:t>
            </w:r>
            <w:r>
              <w:t>6</w:t>
            </w:r>
          </w:p>
        </w:tc>
        <w:tc>
          <w:tcPr>
            <w:tcW w:w="1276" w:type="dxa"/>
          </w:tcPr>
          <w:p w14:paraId="35DD9EA7" w14:textId="795FC45B" w:rsidR="007355E5" w:rsidRPr="00692FA6" w:rsidRDefault="00D16EE6" w:rsidP="00056CC1">
            <w:pPr>
              <w:pStyle w:val="TableParagraph"/>
              <w:spacing w:line="233" w:lineRule="exact"/>
              <w:ind w:right="153"/>
            </w:pPr>
            <w:r>
              <w:t>5</w:t>
            </w:r>
            <w:r w:rsidR="007355E5" w:rsidRPr="00692FA6">
              <w:t>,</w:t>
            </w:r>
            <w:r>
              <w:t>8</w:t>
            </w:r>
          </w:p>
        </w:tc>
        <w:tc>
          <w:tcPr>
            <w:tcW w:w="1559" w:type="dxa"/>
          </w:tcPr>
          <w:p w14:paraId="121C4383" w14:textId="6B6C4A22" w:rsidR="007355E5" w:rsidRPr="00692FA6" w:rsidRDefault="00D16EE6" w:rsidP="00056CC1">
            <w:pPr>
              <w:pStyle w:val="TableParagraph"/>
              <w:spacing w:line="233" w:lineRule="exact"/>
              <w:ind w:right="160"/>
            </w:pPr>
            <w:r>
              <w:t>27</w:t>
            </w:r>
            <w:r w:rsidR="007355E5" w:rsidRPr="00692FA6">
              <w:t>,</w:t>
            </w:r>
            <w:r>
              <w:t>6</w:t>
            </w:r>
          </w:p>
        </w:tc>
      </w:tr>
      <w:tr w:rsidR="007355E5" w:rsidRPr="00692FA6" w14:paraId="47CFF1C0" w14:textId="77777777" w:rsidTr="006C37E5">
        <w:trPr>
          <w:trHeight w:val="57"/>
        </w:trPr>
        <w:tc>
          <w:tcPr>
            <w:tcW w:w="1786" w:type="dxa"/>
          </w:tcPr>
          <w:p w14:paraId="58135751" w14:textId="77777777" w:rsidR="007355E5" w:rsidRPr="00692FA6" w:rsidRDefault="007355E5" w:rsidP="00056CC1">
            <w:pPr>
              <w:pStyle w:val="TableParagraph"/>
              <w:spacing w:line="236" w:lineRule="exact"/>
              <w:ind w:left="28"/>
              <w:jc w:val="left"/>
            </w:pPr>
            <w:r w:rsidRPr="00692FA6">
              <w:t>Boşanmalar</w:t>
            </w:r>
          </w:p>
        </w:tc>
        <w:tc>
          <w:tcPr>
            <w:tcW w:w="1167" w:type="dxa"/>
          </w:tcPr>
          <w:p w14:paraId="7909A406" w14:textId="6C6C8983" w:rsidR="007355E5" w:rsidRPr="00692FA6" w:rsidRDefault="000A2288" w:rsidP="00056CC1">
            <w:pPr>
              <w:pStyle w:val="TableParagraph"/>
              <w:spacing w:line="236" w:lineRule="exact"/>
              <w:ind w:right="149"/>
            </w:pPr>
            <w:r>
              <w:t>1</w:t>
            </w:r>
            <w:r w:rsidR="00D16EE6">
              <w:t>6</w:t>
            </w:r>
          </w:p>
        </w:tc>
        <w:tc>
          <w:tcPr>
            <w:tcW w:w="1167" w:type="dxa"/>
          </w:tcPr>
          <w:p w14:paraId="01E68613" w14:textId="66F0E41D" w:rsidR="007355E5" w:rsidRPr="00692FA6" w:rsidRDefault="00AB35A6" w:rsidP="00056CC1">
            <w:pPr>
              <w:pStyle w:val="TableParagraph"/>
              <w:spacing w:line="236" w:lineRule="exact"/>
              <w:ind w:right="149"/>
            </w:pPr>
            <w:r>
              <w:t>36</w:t>
            </w:r>
          </w:p>
        </w:tc>
        <w:tc>
          <w:tcPr>
            <w:tcW w:w="1267" w:type="dxa"/>
          </w:tcPr>
          <w:p w14:paraId="03B23F2D" w14:textId="73831578" w:rsidR="007355E5" w:rsidRPr="00692FA6" w:rsidRDefault="007355E5" w:rsidP="00056CC1">
            <w:pPr>
              <w:pStyle w:val="TableParagraph"/>
              <w:spacing w:line="236" w:lineRule="exact"/>
              <w:ind w:right="150"/>
            </w:pPr>
            <w:r>
              <w:t>-</w:t>
            </w:r>
            <w:r w:rsidR="00D16EE6">
              <w:t>20</w:t>
            </w:r>
          </w:p>
        </w:tc>
        <w:tc>
          <w:tcPr>
            <w:tcW w:w="1276" w:type="dxa"/>
          </w:tcPr>
          <w:p w14:paraId="682E64A2" w14:textId="341173B0" w:rsidR="007355E5" w:rsidRPr="00692FA6" w:rsidRDefault="00D16EE6" w:rsidP="00056CC1">
            <w:pPr>
              <w:pStyle w:val="TableParagraph"/>
              <w:spacing w:line="236" w:lineRule="exact"/>
              <w:ind w:right="152"/>
            </w:pPr>
            <w:r>
              <w:t>1</w:t>
            </w:r>
            <w:r w:rsidR="007355E5" w:rsidRPr="00692FA6">
              <w:t>,</w:t>
            </w:r>
            <w:r>
              <w:t>2</w:t>
            </w:r>
          </w:p>
        </w:tc>
        <w:tc>
          <w:tcPr>
            <w:tcW w:w="1276" w:type="dxa"/>
          </w:tcPr>
          <w:p w14:paraId="56D79007" w14:textId="232B9F0D" w:rsidR="007355E5" w:rsidRPr="00692FA6" w:rsidRDefault="001123ED" w:rsidP="00056CC1">
            <w:pPr>
              <w:pStyle w:val="TableParagraph"/>
              <w:spacing w:line="236" w:lineRule="exact"/>
              <w:ind w:right="153"/>
            </w:pPr>
            <w:r>
              <w:t>2</w:t>
            </w:r>
            <w:r w:rsidR="007355E5" w:rsidRPr="00692FA6">
              <w:t>,</w:t>
            </w:r>
            <w:r w:rsidR="00D16EE6">
              <w:t>7</w:t>
            </w:r>
          </w:p>
        </w:tc>
        <w:tc>
          <w:tcPr>
            <w:tcW w:w="1559" w:type="dxa"/>
          </w:tcPr>
          <w:p w14:paraId="26BD50C2" w14:textId="73A04ED4" w:rsidR="007355E5" w:rsidRPr="00692FA6" w:rsidRDefault="00D16EE6" w:rsidP="00056CC1">
            <w:pPr>
              <w:pStyle w:val="TableParagraph"/>
              <w:spacing w:line="236" w:lineRule="exact"/>
              <w:ind w:right="160"/>
            </w:pPr>
            <w:r>
              <w:t>44</w:t>
            </w:r>
            <w:r w:rsidR="007355E5" w:rsidRPr="00692FA6">
              <w:t>,</w:t>
            </w:r>
            <w:r>
              <w:t>4</w:t>
            </w:r>
          </w:p>
        </w:tc>
      </w:tr>
    </w:tbl>
    <w:p w14:paraId="149B06CA" w14:textId="50D5AAAF" w:rsidR="005D5992" w:rsidRDefault="007355E5" w:rsidP="009D30B5">
      <w:r>
        <w:rPr>
          <w:sz w:val="20"/>
          <w:vertAlign w:val="superscript"/>
        </w:rPr>
        <w:t xml:space="preserve">                        </w:t>
      </w:r>
      <w:r w:rsidR="0025441B">
        <w:rPr>
          <w:sz w:val="20"/>
          <w:vertAlign w:val="superscript"/>
        </w:rPr>
        <w:t xml:space="preserve">                 </w:t>
      </w:r>
      <w:r w:rsidR="00E05716" w:rsidRPr="00692FA6">
        <w:rPr>
          <w:sz w:val="20"/>
          <w:vertAlign w:val="superscript"/>
        </w:rPr>
        <w:t>1)</w:t>
      </w:r>
      <w:r w:rsidR="00E05716" w:rsidRPr="00692FA6">
        <w:rPr>
          <w:spacing w:val="-3"/>
          <w:sz w:val="20"/>
        </w:rPr>
        <w:t xml:space="preserve"> </w:t>
      </w:r>
      <w:r w:rsidR="00E05716" w:rsidRPr="00692FA6">
        <w:rPr>
          <w:sz w:val="20"/>
        </w:rPr>
        <w:t>Əmsallar</w:t>
      </w:r>
      <w:r w:rsidR="00E05716" w:rsidRPr="00692FA6">
        <w:rPr>
          <w:spacing w:val="-2"/>
          <w:sz w:val="20"/>
        </w:rPr>
        <w:t xml:space="preserve"> </w:t>
      </w:r>
      <w:r w:rsidR="00E05716" w:rsidRPr="00692FA6">
        <w:rPr>
          <w:sz w:val="20"/>
        </w:rPr>
        <w:t>il</w:t>
      </w:r>
      <w:r w:rsidR="00E05716" w:rsidRPr="00692FA6">
        <w:rPr>
          <w:spacing w:val="-2"/>
          <w:sz w:val="20"/>
        </w:rPr>
        <w:t xml:space="preserve"> </w:t>
      </w:r>
      <w:r w:rsidR="00E05716" w:rsidRPr="00692FA6">
        <w:rPr>
          <w:sz w:val="20"/>
        </w:rPr>
        <w:t>üçün</w:t>
      </w:r>
      <w:r w:rsidR="00E05716" w:rsidRPr="00692FA6">
        <w:rPr>
          <w:spacing w:val="-2"/>
          <w:sz w:val="20"/>
        </w:rPr>
        <w:t xml:space="preserve"> </w:t>
      </w:r>
      <w:r w:rsidR="00E05716" w:rsidRPr="00692FA6">
        <w:rPr>
          <w:sz w:val="20"/>
        </w:rPr>
        <w:t>hesablanmışdır</w:t>
      </w:r>
      <w:r w:rsidR="0025441B">
        <w:t xml:space="preserve">     </w:t>
      </w:r>
    </w:p>
    <w:p w14:paraId="6BACD9AB" w14:textId="77777777" w:rsidR="001123ED" w:rsidRDefault="001123ED" w:rsidP="006C37E5">
      <w:pPr>
        <w:pStyle w:val="a3"/>
        <w:ind w:right="34" w:firstLine="567"/>
        <w:jc w:val="both"/>
      </w:pPr>
    </w:p>
    <w:p w14:paraId="17273483" w14:textId="0D158FC0" w:rsidR="007733FF" w:rsidRPr="00692FA6" w:rsidRDefault="00E05716" w:rsidP="006C37E5">
      <w:pPr>
        <w:pStyle w:val="a3"/>
        <w:ind w:right="34" w:firstLine="567"/>
        <w:jc w:val="both"/>
      </w:pPr>
      <w:r w:rsidRPr="00692FA6">
        <w:t>Cari</w:t>
      </w:r>
      <w:r w:rsidRPr="00692FA6">
        <w:rPr>
          <w:spacing w:val="1"/>
        </w:rPr>
        <w:t xml:space="preserve"> </w:t>
      </w:r>
      <w:r w:rsidRPr="00692FA6">
        <w:t>ilin</w:t>
      </w:r>
      <w:r w:rsidRPr="00692FA6">
        <w:rPr>
          <w:spacing w:val="1"/>
        </w:rPr>
        <w:t xml:space="preserve"> </w:t>
      </w:r>
      <w:r w:rsidRPr="00692FA6">
        <w:t>yanvar</w:t>
      </w:r>
      <w:r w:rsidR="00166D1F">
        <w:t xml:space="preserve"> 1-i vəziyyətinə</w:t>
      </w:r>
      <w:r w:rsidRPr="00692FA6">
        <w:rPr>
          <w:spacing w:val="1"/>
        </w:rPr>
        <w:t xml:space="preserve">  </w:t>
      </w:r>
      <w:r w:rsidRPr="00692FA6">
        <w:t>Ədliyyə</w:t>
      </w:r>
      <w:r w:rsidRPr="00692FA6">
        <w:rPr>
          <w:spacing w:val="70"/>
        </w:rPr>
        <w:t xml:space="preserve"> </w:t>
      </w:r>
      <w:r w:rsidRPr="00692FA6">
        <w:t>Nazirliyinin</w:t>
      </w:r>
      <w:r w:rsidRPr="00692FA6">
        <w:rPr>
          <w:spacing w:val="1"/>
        </w:rPr>
        <w:t xml:space="preserve"> </w:t>
      </w:r>
      <w:r w:rsidRPr="00692FA6">
        <w:t xml:space="preserve">rayon (şəhər) qeydiyyat şöbələri tərəfindən </w:t>
      </w:r>
      <w:r w:rsidR="00166D1F">
        <w:t>155</w:t>
      </w:r>
      <w:r w:rsidRPr="00692FA6">
        <w:t xml:space="preserve"> doğulan körpə</w:t>
      </w:r>
      <w:r w:rsidRPr="00692FA6">
        <w:rPr>
          <w:spacing w:val="1"/>
        </w:rPr>
        <w:t xml:space="preserve"> </w:t>
      </w:r>
      <w:r w:rsidRPr="00692FA6">
        <w:t>qeydə alınmış və ötən ilin müvafiq dövrü ilə müqayisədə əhalinin</w:t>
      </w:r>
      <w:r w:rsidR="00C7352F">
        <w:t xml:space="preserve"> </w:t>
      </w:r>
      <w:r w:rsidRPr="00692FA6">
        <w:rPr>
          <w:spacing w:val="-67"/>
        </w:rPr>
        <w:t xml:space="preserve"> </w:t>
      </w:r>
      <w:r w:rsidRPr="00692FA6">
        <w:t>hər</w:t>
      </w:r>
      <w:r w:rsidRPr="00692FA6">
        <w:rPr>
          <w:spacing w:val="1"/>
        </w:rPr>
        <w:t xml:space="preserve"> </w:t>
      </w:r>
      <w:r w:rsidRPr="00692FA6">
        <w:t>1000</w:t>
      </w:r>
      <w:r w:rsidRPr="00692FA6">
        <w:rPr>
          <w:spacing w:val="1"/>
        </w:rPr>
        <w:t xml:space="preserve"> </w:t>
      </w:r>
      <w:r w:rsidRPr="00692FA6">
        <w:t>nəfərinə</w:t>
      </w:r>
      <w:r w:rsidRPr="00692FA6">
        <w:rPr>
          <w:spacing w:val="1"/>
        </w:rPr>
        <w:t xml:space="preserve"> </w:t>
      </w:r>
      <w:r w:rsidRPr="00692FA6">
        <w:t>bu</w:t>
      </w:r>
      <w:r w:rsidRPr="00692FA6">
        <w:rPr>
          <w:spacing w:val="1"/>
        </w:rPr>
        <w:t xml:space="preserve"> </w:t>
      </w:r>
      <w:r w:rsidRPr="00692FA6">
        <w:t>göstərici</w:t>
      </w:r>
      <w:r w:rsidRPr="00692FA6">
        <w:rPr>
          <w:spacing w:val="1"/>
        </w:rPr>
        <w:t xml:space="preserve"> </w:t>
      </w:r>
      <w:r w:rsidR="005D4ECE">
        <w:rPr>
          <w:spacing w:val="1"/>
        </w:rPr>
        <w:t>11</w:t>
      </w:r>
      <w:r w:rsidRPr="00692FA6">
        <w:t>,</w:t>
      </w:r>
      <w:r w:rsidR="005D4ECE">
        <w:t>4</w:t>
      </w:r>
      <w:r w:rsidRPr="00692FA6">
        <w:t>-d</w:t>
      </w:r>
      <w:r w:rsidR="001123ED">
        <w:t>ə</w:t>
      </w:r>
      <w:r w:rsidRPr="00692FA6">
        <w:t>n</w:t>
      </w:r>
      <w:r w:rsidRPr="00692FA6">
        <w:rPr>
          <w:spacing w:val="1"/>
        </w:rPr>
        <w:t xml:space="preserve"> </w:t>
      </w:r>
      <w:r w:rsidR="005D4ECE">
        <w:rPr>
          <w:spacing w:val="1"/>
        </w:rPr>
        <w:t>11</w:t>
      </w:r>
      <w:r w:rsidRPr="00692FA6">
        <w:t>,</w:t>
      </w:r>
      <w:r w:rsidR="005D4ECE">
        <w:t>5</w:t>
      </w:r>
      <w:r w:rsidRPr="00692FA6">
        <w:t>-</w:t>
      </w:r>
      <w:r w:rsidR="005D4ECE">
        <w:t>ə</w:t>
      </w:r>
      <w:r w:rsidR="00383A4B">
        <w:t xml:space="preserve"> qədər</w:t>
      </w:r>
      <w:r w:rsidR="00750668">
        <w:t xml:space="preserve"> </w:t>
      </w:r>
      <w:r w:rsidRPr="00692FA6">
        <w:rPr>
          <w:spacing w:val="-67"/>
        </w:rPr>
        <w:t xml:space="preserve"> </w:t>
      </w:r>
      <w:r w:rsidR="00383A4B">
        <w:t>artmışdır</w:t>
      </w:r>
      <w:r w:rsidRPr="00692FA6">
        <w:t>.</w:t>
      </w:r>
    </w:p>
    <w:p w14:paraId="71C4D97B" w14:textId="4B6F718B" w:rsidR="000B46C5" w:rsidRDefault="005D4ECE" w:rsidP="009D30B5">
      <w:pPr>
        <w:pStyle w:val="a3"/>
        <w:ind w:right="34" w:firstLine="567"/>
        <w:jc w:val="both"/>
        <w:rPr>
          <w:sz w:val="24"/>
        </w:rPr>
      </w:pPr>
      <w:r>
        <w:lastRenderedPageBreak/>
        <w:t>2026-cı ilin əvvəlinə</w:t>
      </w:r>
      <w:r w:rsidR="00E05716" w:rsidRPr="00692FA6">
        <w:rPr>
          <w:spacing w:val="1"/>
        </w:rPr>
        <w:t xml:space="preserve"> </w:t>
      </w:r>
      <w:r w:rsidR="00750668">
        <w:t>rayonda</w:t>
      </w:r>
      <w:r w:rsidR="00E05716" w:rsidRPr="00692FA6">
        <w:rPr>
          <w:spacing w:val="1"/>
        </w:rPr>
        <w:t xml:space="preserve"> </w:t>
      </w:r>
      <w:r w:rsidR="001F23EC">
        <w:t>6</w:t>
      </w:r>
      <w:r w:rsidR="001123ED">
        <w:t>1</w:t>
      </w:r>
      <w:r w:rsidR="00E05716" w:rsidRPr="00692FA6">
        <w:rPr>
          <w:spacing w:val="1"/>
        </w:rPr>
        <w:t xml:space="preserve"> </w:t>
      </w:r>
      <w:r w:rsidR="00E05716" w:rsidRPr="00692FA6">
        <w:t>ölüm</w:t>
      </w:r>
      <w:r w:rsidR="00E05716" w:rsidRPr="00692FA6">
        <w:rPr>
          <w:spacing w:val="1"/>
        </w:rPr>
        <w:t xml:space="preserve"> </w:t>
      </w:r>
      <w:r w:rsidR="00E05716" w:rsidRPr="00692FA6">
        <w:t>halı</w:t>
      </w:r>
      <w:r w:rsidR="00E05716" w:rsidRPr="00692FA6">
        <w:rPr>
          <w:spacing w:val="70"/>
        </w:rPr>
        <w:t xml:space="preserve"> </w:t>
      </w:r>
      <w:r w:rsidR="00E05716" w:rsidRPr="00692FA6">
        <w:t>qeydə</w:t>
      </w:r>
      <w:r w:rsidR="00E05716" w:rsidRPr="00692FA6">
        <w:rPr>
          <w:spacing w:val="1"/>
        </w:rPr>
        <w:t xml:space="preserve"> </w:t>
      </w:r>
      <w:r w:rsidR="00E05716" w:rsidRPr="00692FA6">
        <w:t>alınmış və 202</w:t>
      </w:r>
      <w:r w:rsidR="00373142">
        <w:t>4</w:t>
      </w:r>
      <w:r w:rsidR="00E05716" w:rsidRPr="00692FA6">
        <w:t>-cü ilin müvafiq dövrü ilə müqayisədə əhalinin</w:t>
      </w:r>
      <w:r w:rsidR="00E05716" w:rsidRPr="00692FA6">
        <w:rPr>
          <w:spacing w:val="1"/>
        </w:rPr>
        <w:t xml:space="preserve"> </w:t>
      </w:r>
      <w:r w:rsidR="00E05716" w:rsidRPr="00692FA6">
        <w:t>hər</w:t>
      </w:r>
      <w:r w:rsidR="00E05716" w:rsidRPr="00692FA6">
        <w:rPr>
          <w:spacing w:val="1"/>
        </w:rPr>
        <w:t xml:space="preserve"> </w:t>
      </w:r>
      <w:r w:rsidR="00E05716" w:rsidRPr="00692FA6">
        <w:t>1000</w:t>
      </w:r>
      <w:r w:rsidR="00E05716" w:rsidRPr="00692FA6">
        <w:rPr>
          <w:spacing w:val="1"/>
        </w:rPr>
        <w:t xml:space="preserve"> </w:t>
      </w:r>
      <w:r w:rsidR="00E05716" w:rsidRPr="00692FA6">
        <w:t>nəfərinə</w:t>
      </w:r>
      <w:r w:rsidR="00E05716" w:rsidRPr="00692FA6">
        <w:rPr>
          <w:spacing w:val="1"/>
        </w:rPr>
        <w:t xml:space="preserve"> </w:t>
      </w:r>
      <w:r w:rsidR="00E05716" w:rsidRPr="00692FA6">
        <w:t>bu</w:t>
      </w:r>
      <w:r w:rsidR="00E05716" w:rsidRPr="00692FA6">
        <w:rPr>
          <w:spacing w:val="1"/>
        </w:rPr>
        <w:t xml:space="preserve"> </w:t>
      </w:r>
      <w:r w:rsidR="00E05716" w:rsidRPr="00692FA6">
        <w:t>göstərici</w:t>
      </w:r>
      <w:r w:rsidR="00E05716" w:rsidRPr="00692FA6">
        <w:rPr>
          <w:spacing w:val="1"/>
        </w:rPr>
        <w:t xml:space="preserve"> </w:t>
      </w:r>
      <w:r>
        <w:rPr>
          <w:spacing w:val="1"/>
        </w:rPr>
        <w:t>4</w:t>
      </w:r>
      <w:r w:rsidR="00E05716" w:rsidRPr="00692FA6">
        <w:t>,</w:t>
      </w:r>
      <w:r w:rsidR="001123ED">
        <w:t>2</w:t>
      </w:r>
      <w:r w:rsidR="00E05716" w:rsidRPr="00692FA6">
        <w:t>-d</w:t>
      </w:r>
      <w:r w:rsidR="001123ED">
        <w:t>ə</w:t>
      </w:r>
      <w:r w:rsidR="00E05716" w:rsidRPr="00692FA6">
        <w:t>n</w:t>
      </w:r>
      <w:r w:rsidR="00E05716" w:rsidRPr="00692FA6">
        <w:rPr>
          <w:spacing w:val="71"/>
        </w:rPr>
        <w:t xml:space="preserve"> </w:t>
      </w:r>
      <w:r>
        <w:t>5</w:t>
      </w:r>
      <w:r w:rsidR="00E05716" w:rsidRPr="00692FA6">
        <w:t>,</w:t>
      </w:r>
      <w:r>
        <w:t>0</w:t>
      </w:r>
      <w:r w:rsidR="00E05716" w:rsidRPr="00692FA6">
        <w:t>-</w:t>
      </w:r>
      <w:r>
        <w:t>a</w:t>
      </w:r>
      <w:r w:rsidR="00E05716" w:rsidRPr="00692FA6">
        <w:rPr>
          <w:spacing w:val="1"/>
        </w:rPr>
        <w:t xml:space="preserve"> </w:t>
      </w:r>
      <w:r w:rsidR="00383A4B">
        <w:rPr>
          <w:spacing w:val="1"/>
        </w:rPr>
        <w:t xml:space="preserve">qədər </w:t>
      </w:r>
      <w:r w:rsidR="00383A4B">
        <w:t>artmışdır</w:t>
      </w:r>
      <w:r w:rsidR="00E05716" w:rsidRPr="00692FA6">
        <w:t>.</w:t>
      </w:r>
      <w:r w:rsidR="009D1E14">
        <w:rPr>
          <w:sz w:val="24"/>
        </w:rPr>
        <w:tab/>
      </w:r>
    </w:p>
    <w:p w14:paraId="2CD6E2A0" w14:textId="77777777" w:rsidR="000B46C5" w:rsidRDefault="000B46C5" w:rsidP="00714061">
      <w:pPr>
        <w:pStyle w:val="a3"/>
        <w:ind w:right="34"/>
        <w:jc w:val="right"/>
        <w:rPr>
          <w:sz w:val="24"/>
        </w:rPr>
      </w:pPr>
    </w:p>
    <w:p w14:paraId="501B7A5C" w14:textId="27D83786" w:rsidR="00BE0274" w:rsidRDefault="00BE0274" w:rsidP="00714061">
      <w:pPr>
        <w:pStyle w:val="a3"/>
        <w:ind w:right="34"/>
        <w:jc w:val="right"/>
        <w:rPr>
          <w:sz w:val="24"/>
        </w:rPr>
      </w:pPr>
      <w:r w:rsidRPr="00692FA6">
        <w:rPr>
          <w:sz w:val="24"/>
        </w:rPr>
        <w:t>Qrafik</w:t>
      </w:r>
      <w:r w:rsidRPr="00692FA6">
        <w:rPr>
          <w:spacing w:val="-2"/>
          <w:sz w:val="24"/>
        </w:rPr>
        <w:t xml:space="preserve"> </w:t>
      </w:r>
      <w:r>
        <w:rPr>
          <w:sz w:val="24"/>
        </w:rPr>
        <w:t>5</w:t>
      </w:r>
    </w:p>
    <w:p w14:paraId="1513F48C" w14:textId="39996272" w:rsidR="00EA3BB5" w:rsidRDefault="00EA3BB5" w:rsidP="00714061">
      <w:pPr>
        <w:pStyle w:val="a3"/>
        <w:ind w:right="34"/>
        <w:jc w:val="right"/>
        <w:rPr>
          <w:sz w:val="24"/>
        </w:rPr>
      </w:pPr>
    </w:p>
    <w:p w14:paraId="7A13BDE4" w14:textId="77777777" w:rsidR="00EA3BB5" w:rsidRDefault="00EA3BB5" w:rsidP="00EA3BB5">
      <w:pPr>
        <w:ind w:firstLine="720"/>
        <w:rPr>
          <w:b/>
          <w:noProof/>
          <w:sz w:val="20"/>
        </w:rPr>
      </w:pPr>
      <w:r>
        <w:rPr>
          <w:b/>
          <w:noProof/>
          <w:lang w:val="ru-RU" w:eastAsia="ru-RU"/>
        </w:rPr>
        <w:drawing>
          <wp:inline distT="0" distB="0" distL="0" distR="0" wp14:anchorId="631BF1FB" wp14:editId="2113D562">
            <wp:extent cx="5534025" cy="2456815"/>
            <wp:effectExtent l="0" t="0" r="9525" b="63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268C2DF" w14:textId="77777777" w:rsidR="00EA3BB5" w:rsidRDefault="00EA3BB5" w:rsidP="00EA3BB5">
      <w:pPr>
        <w:ind w:firstLine="720"/>
        <w:rPr>
          <w:b/>
          <w:noProof/>
          <w:sz w:val="20"/>
        </w:rPr>
      </w:pPr>
    </w:p>
    <w:p w14:paraId="6808C657" w14:textId="77777777" w:rsidR="00EA3BB5" w:rsidRDefault="00EA3BB5" w:rsidP="00EA3BB5">
      <w:pPr>
        <w:pStyle w:val="a3"/>
        <w:spacing w:before="4"/>
        <w:rPr>
          <w:b/>
          <w:sz w:val="24"/>
        </w:rPr>
      </w:pPr>
    </w:p>
    <w:p w14:paraId="33ADF5F0" w14:textId="6CFEEB25" w:rsidR="00EA3BB5" w:rsidRDefault="00EA3BB5" w:rsidP="00EA3BB5">
      <w:pPr>
        <w:pStyle w:val="a3"/>
        <w:spacing w:before="89"/>
        <w:ind w:right="34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41892149" behindDoc="0" locked="0" layoutInCell="1" allowOverlap="1" wp14:anchorId="3F177BBE" wp14:editId="02F302EA">
                <wp:simplePos x="0" y="0"/>
                <wp:positionH relativeFrom="page">
                  <wp:posOffset>4895850</wp:posOffset>
                </wp:positionH>
                <wp:positionV relativeFrom="paragraph">
                  <wp:posOffset>-1235075</wp:posOffset>
                </wp:positionV>
                <wp:extent cx="152400" cy="419735"/>
                <wp:effectExtent l="0" t="317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862DF" w14:textId="77777777" w:rsidR="00A1114F" w:rsidRDefault="00A1114F" w:rsidP="00EA3BB5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D760151" w14:textId="77777777" w:rsidR="00A1114F" w:rsidRDefault="00A1114F" w:rsidP="00EA3BB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177BB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5.5pt;margin-top:-97.25pt;width:12pt;height:33.05pt;z-index:4418921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" filled="f" stroked="f">
                <v:textbox style="layout-flow:vertical;mso-layout-flow-alt:bottom-to-top" inset="0,0,0,0">
                  <w:txbxContent>
                    <w:p w14:paraId="687862DF" w14:textId="77777777" w:rsidR="00A1114F" w:rsidRDefault="00A1114F" w:rsidP="00EA3BB5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</w:p>
                    <w:p w14:paraId="6D760151" w14:textId="77777777" w:rsidR="00A1114F" w:rsidRDefault="00A1114F" w:rsidP="00EA3BB5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30B5">
        <w:t xml:space="preserve">       </w:t>
      </w:r>
      <w:r>
        <w:t>Ədliyyə</w:t>
      </w:r>
      <w:r>
        <w:rPr>
          <w:spacing w:val="1"/>
        </w:rPr>
        <w:t xml:space="preserve"> </w:t>
      </w:r>
      <w:r>
        <w:t>Nazirliyinin</w:t>
      </w:r>
      <w:r>
        <w:rPr>
          <w:spacing w:val="1"/>
        </w:rPr>
        <w:t xml:space="preserve"> </w:t>
      </w:r>
      <w:r>
        <w:t>rayon</w:t>
      </w:r>
      <w:r>
        <w:rPr>
          <w:spacing w:val="1"/>
        </w:rPr>
        <w:t xml:space="preserve"> </w:t>
      </w:r>
      <w:r>
        <w:t>(şəhər)</w:t>
      </w:r>
      <w:r>
        <w:rPr>
          <w:spacing w:val="1"/>
        </w:rPr>
        <w:t xml:space="preserve"> </w:t>
      </w:r>
      <w:r>
        <w:t>qeydiyyat</w:t>
      </w:r>
      <w:r>
        <w:rPr>
          <w:spacing w:val="1"/>
        </w:rPr>
        <w:t xml:space="preserve"> </w:t>
      </w:r>
      <w:r>
        <w:t>şöbələri</w:t>
      </w:r>
      <w:r>
        <w:rPr>
          <w:spacing w:val="1"/>
        </w:rPr>
        <w:t xml:space="preserve"> </w:t>
      </w:r>
      <w:r>
        <w:t>tərəfindən 2025-ci ilin yanvar-</w:t>
      </w:r>
      <w:r w:rsidR="001365EE">
        <w:t>dekabr</w:t>
      </w:r>
      <w:r>
        <w:t xml:space="preserve"> aylarında </w:t>
      </w:r>
      <w:r w:rsidR="001365EE">
        <w:t>22</w:t>
      </w:r>
      <w:r>
        <w:t xml:space="preserve"> nikah və</w:t>
      </w:r>
      <w:r>
        <w:rPr>
          <w:spacing w:val="1"/>
        </w:rPr>
        <w:t xml:space="preserve"> </w:t>
      </w:r>
      <w:r w:rsidR="001365EE">
        <w:rPr>
          <w:spacing w:val="1"/>
        </w:rPr>
        <w:t>16</w:t>
      </w:r>
      <w:r>
        <w:rPr>
          <w:spacing w:val="27"/>
        </w:rPr>
        <w:t xml:space="preserve"> </w:t>
      </w:r>
      <w:r>
        <w:t>boşanma</w:t>
      </w:r>
      <w:r>
        <w:rPr>
          <w:spacing w:val="26"/>
        </w:rPr>
        <w:t xml:space="preserve"> </w:t>
      </w:r>
      <w:r>
        <w:t>halları</w:t>
      </w:r>
      <w:r>
        <w:rPr>
          <w:spacing w:val="28"/>
        </w:rPr>
        <w:t xml:space="preserve"> </w:t>
      </w:r>
      <w:r>
        <w:t>qeydə</w:t>
      </w:r>
      <w:r>
        <w:rPr>
          <w:spacing w:val="26"/>
        </w:rPr>
        <w:t xml:space="preserve"> </w:t>
      </w:r>
      <w:r>
        <w:t>alınmış</w:t>
      </w:r>
      <w:r>
        <w:rPr>
          <w:spacing w:val="27"/>
        </w:rPr>
        <w:t xml:space="preserve"> </w:t>
      </w:r>
      <w:r>
        <w:t>və</w:t>
      </w:r>
      <w:r>
        <w:rPr>
          <w:spacing w:val="27"/>
        </w:rPr>
        <w:t xml:space="preserve"> </w:t>
      </w:r>
      <w:r>
        <w:t>ötən</w:t>
      </w:r>
      <w:r>
        <w:rPr>
          <w:spacing w:val="27"/>
        </w:rPr>
        <w:t xml:space="preserve"> </w:t>
      </w:r>
      <w:r>
        <w:t>ilin</w:t>
      </w:r>
      <w:r>
        <w:rPr>
          <w:spacing w:val="29"/>
        </w:rPr>
        <w:t xml:space="preserve"> </w:t>
      </w:r>
      <w:r>
        <w:t>müvafiq</w:t>
      </w:r>
      <w:r>
        <w:rPr>
          <w:spacing w:val="28"/>
        </w:rPr>
        <w:t xml:space="preserve"> </w:t>
      </w:r>
      <w:r>
        <w:t>dövrü</w:t>
      </w:r>
      <w:r>
        <w:rPr>
          <w:spacing w:val="-68"/>
        </w:rPr>
        <w:t xml:space="preserve">                </w:t>
      </w:r>
      <w:r>
        <w:t>ilə</w:t>
      </w:r>
      <w:r>
        <w:rPr>
          <w:spacing w:val="1"/>
        </w:rPr>
        <w:t xml:space="preserve"> </w:t>
      </w:r>
      <w:r>
        <w:t>müqayisədə</w:t>
      </w:r>
      <w:r>
        <w:rPr>
          <w:spacing w:val="1"/>
        </w:rPr>
        <w:t xml:space="preserve"> </w:t>
      </w:r>
      <w:r>
        <w:t>əhalinin</w:t>
      </w:r>
      <w:r>
        <w:rPr>
          <w:spacing w:val="1"/>
        </w:rPr>
        <w:t xml:space="preserve"> </w:t>
      </w:r>
      <w:r>
        <w:t>hər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nəfərinə</w:t>
      </w:r>
      <w:r>
        <w:rPr>
          <w:spacing w:val="1"/>
        </w:rPr>
        <w:t xml:space="preserve"> </w:t>
      </w:r>
      <w:r>
        <w:t>nikahların</w:t>
      </w:r>
      <w:r>
        <w:rPr>
          <w:spacing w:val="70"/>
        </w:rPr>
        <w:t xml:space="preserve"> </w:t>
      </w:r>
      <w:r>
        <w:t>sayı azalaraq</w:t>
      </w:r>
      <w:r>
        <w:rPr>
          <w:spacing w:val="1"/>
        </w:rPr>
        <w:t xml:space="preserve"> </w:t>
      </w:r>
      <w:r w:rsidR="001365EE">
        <w:rPr>
          <w:spacing w:val="1"/>
        </w:rPr>
        <w:t>5</w:t>
      </w:r>
      <w:r>
        <w:t>,</w:t>
      </w:r>
      <w:r w:rsidR="001365EE">
        <w:t>8</w:t>
      </w:r>
      <w:r>
        <w:t>-dən</w:t>
      </w:r>
      <w:r>
        <w:rPr>
          <w:spacing w:val="1"/>
        </w:rPr>
        <w:t xml:space="preserve"> </w:t>
      </w:r>
      <w:r w:rsidR="001028B7">
        <w:rPr>
          <w:spacing w:val="1"/>
        </w:rPr>
        <w:t>1</w:t>
      </w:r>
      <w:r>
        <w:t>,</w:t>
      </w:r>
      <w:r w:rsidR="001028B7">
        <w:t>6</w:t>
      </w:r>
      <w:r>
        <w:t>-</w:t>
      </w:r>
      <w:r w:rsidR="001028B7">
        <w:t>ya</w:t>
      </w:r>
      <w:r>
        <w:rPr>
          <w:spacing w:val="1"/>
        </w:rPr>
        <w:t xml:space="preserve"> düşmüşdür. </w:t>
      </w:r>
      <w:r>
        <w:t>Boşanmaların</w:t>
      </w:r>
      <w:r>
        <w:rPr>
          <w:spacing w:val="1"/>
        </w:rPr>
        <w:t xml:space="preserve"> </w:t>
      </w:r>
      <w:r>
        <w:t>sayı</w:t>
      </w:r>
      <w:r>
        <w:rPr>
          <w:spacing w:val="1"/>
        </w:rPr>
        <w:t xml:space="preserve"> </w:t>
      </w:r>
      <w:r>
        <w:t>isə</w:t>
      </w:r>
      <w:r>
        <w:rPr>
          <w:spacing w:val="1"/>
        </w:rPr>
        <w:t xml:space="preserve"> </w:t>
      </w:r>
      <w:r w:rsidR="001028B7">
        <w:t>2</w:t>
      </w:r>
      <w:r>
        <w:t>,</w:t>
      </w:r>
      <w:r w:rsidR="001365EE">
        <w:t>7</w:t>
      </w:r>
      <w:r>
        <w:t>-d</w:t>
      </w:r>
      <w:r w:rsidR="001365EE">
        <w:t>ə</w:t>
      </w:r>
      <w:r>
        <w:t>n</w:t>
      </w:r>
      <w:r>
        <w:rPr>
          <w:spacing w:val="-67"/>
        </w:rPr>
        <w:t xml:space="preserve">               </w:t>
      </w:r>
      <w:r w:rsidR="001365EE">
        <w:t>1</w:t>
      </w:r>
      <w:r>
        <w:t>,</w:t>
      </w:r>
      <w:r w:rsidR="001365EE">
        <w:t>2</w:t>
      </w:r>
      <w:r>
        <w:t>-</w:t>
      </w:r>
      <w:r w:rsidR="001365EE">
        <w:t>ə</w:t>
      </w:r>
      <w:r>
        <w:rPr>
          <w:spacing w:val="-1"/>
        </w:rPr>
        <w:t xml:space="preserve"> </w:t>
      </w:r>
      <w:r w:rsidR="00B10942">
        <w:t>düşmüşdür</w:t>
      </w:r>
      <w:r>
        <w:t>.</w:t>
      </w:r>
    </w:p>
    <w:p w14:paraId="33C0B51B" w14:textId="77777777" w:rsidR="00EA3BB5" w:rsidRDefault="00EA3BB5" w:rsidP="00EA3BB5">
      <w:pPr>
        <w:pStyle w:val="a3"/>
        <w:spacing w:before="10"/>
        <w:rPr>
          <w:sz w:val="27"/>
        </w:rPr>
      </w:pPr>
    </w:p>
    <w:p w14:paraId="02F09A23" w14:textId="68A1FFD0" w:rsidR="00EA3BB5" w:rsidRDefault="00EA3BB5" w:rsidP="00EA3BB5">
      <w:pPr>
        <w:tabs>
          <w:tab w:val="left" w:pos="5724"/>
        </w:tabs>
        <w:spacing w:line="321" w:lineRule="exact"/>
        <w:ind w:left="350"/>
        <w:rPr>
          <w:b/>
          <w:sz w:val="28"/>
        </w:rPr>
      </w:pPr>
    </w:p>
    <w:p w14:paraId="29DFB477" w14:textId="77777777" w:rsidR="00EA3BB5" w:rsidRDefault="00EA3BB5" w:rsidP="00EA3BB5">
      <w:pPr>
        <w:tabs>
          <w:tab w:val="left" w:pos="5724"/>
        </w:tabs>
        <w:spacing w:line="321" w:lineRule="exact"/>
        <w:ind w:left="350"/>
        <w:rPr>
          <w:b/>
          <w:sz w:val="28"/>
        </w:rPr>
      </w:pPr>
    </w:p>
    <w:p w14:paraId="6355F592" w14:textId="77777777" w:rsidR="00EA3BB5" w:rsidRDefault="00EA3BB5" w:rsidP="00EA3BB5">
      <w:pPr>
        <w:tabs>
          <w:tab w:val="left" w:pos="5724"/>
        </w:tabs>
        <w:spacing w:line="321" w:lineRule="exact"/>
        <w:ind w:left="350"/>
        <w:rPr>
          <w:b/>
          <w:sz w:val="28"/>
        </w:rPr>
      </w:pPr>
      <w:r>
        <w:rPr>
          <w:b/>
          <w:sz w:val="28"/>
        </w:rPr>
        <w:t xml:space="preserve">Xocavənd Rayon Statistika </w:t>
      </w:r>
    </w:p>
    <w:p w14:paraId="73BADF78" w14:textId="2647149F" w:rsidR="00EA3BB5" w:rsidRDefault="00EA3BB5" w:rsidP="00EA3BB5">
      <w:pPr>
        <w:tabs>
          <w:tab w:val="left" w:pos="5724"/>
        </w:tabs>
        <w:spacing w:line="321" w:lineRule="exact"/>
        <w:ind w:left="350"/>
        <w:rPr>
          <w:b/>
          <w:sz w:val="13"/>
          <w:szCs w:val="28"/>
        </w:rPr>
      </w:pPr>
      <w:r>
        <w:rPr>
          <w:b/>
          <w:sz w:val="28"/>
        </w:rPr>
        <w:t>İdarəsinin rəis</w:t>
      </w:r>
      <w:r w:rsidR="00E160C1">
        <w:rPr>
          <w:b/>
          <w:sz w:val="28"/>
        </w:rPr>
        <w:t xml:space="preserve"> müavini</w:t>
      </w:r>
      <w:r>
        <w:rPr>
          <w:b/>
          <w:sz w:val="28"/>
        </w:rPr>
        <w:tab/>
      </w:r>
      <w:r w:rsidR="00E160C1">
        <w:rPr>
          <w:b/>
          <w:sz w:val="28"/>
        </w:rPr>
        <w:t>Xalqəddin Hüseynov</w:t>
      </w:r>
    </w:p>
    <w:p w14:paraId="4C62831C" w14:textId="77777777" w:rsidR="00EA3BB5" w:rsidRDefault="00EA3BB5" w:rsidP="00714061">
      <w:pPr>
        <w:pStyle w:val="a3"/>
        <w:ind w:right="34"/>
        <w:jc w:val="right"/>
        <w:rPr>
          <w:sz w:val="24"/>
        </w:rPr>
      </w:pPr>
    </w:p>
    <w:p w14:paraId="0F6B04A5" w14:textId="2E7C45F6" w:rsidR="007D77EE" w:rsidRDefault="007D77EE" w:rsidP="007D77EE">
      <w:pPr>
        <w:rPr>
          <w:b/>
          <w:noProof/>
          <w:sz w:val="20"/>
        </w:rPr>
      </w:pPr>
    </w:p>
    <w:sectPr w:rsidR="007D77EE" w:rsidSect="000350E8">
      <w:headerReference w:type="even" r:id="rId21"/>
      <w:pgSz w:w="11910" w:h="16840"/>
      <w:pgMar w:top="620" w:right="1137" w:bottom="2127" w:left="11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B5243" w14:textId="77777777" w:rsidR="000B55B6" w:rsidRDefault="000B55B6">
      <w:r>
        <w:separator/>
      </w:r>
    </w:p>
  </w:endnote>
  <w:endnote w:type="continuationSeparator" w:id="0">
    <w:p w14:paraId="47699B84" w14:textId="77777777" w:rsidR="000B55B6" w:rsidRDefault="000B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2 Arial Az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2 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288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336B8" w14:textId="0C09438D" w:rsidR="00A1114F" w:rsidRDefault="00A111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C4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F1D24F2" w14:textId="77777777" w:rsidR="00A1114F" w:rsidRDefault="00A1114F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842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80D5D" w14:textId="48B5B527" w:rsidR="00A1114F" w:rsidRDefault="00A111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C4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40E6731" w14:textId="77777777" w:rsidR="00A1114F" w:rsidRDefault="00A111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AAF58" w14:textId="77777777" w:rsidR="000B55B6" w:rsidRDefault="000B55B6">
      <w:r>
        <w:separator/>
      </w:r>
    </w:p>
  </w:footnote>
  <w:footnote w:type="continuationSeparator" w:id="0">
    <w:p w14:paraId="22BF8F58" w14:textId="77777777" w:rsidR="000B55B6" w:rsidRDefault="000B5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3FB5A" w14:textId="12FEA215" w:rsidR="00A1114F" w:rsidRDefault="00A1114F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74296832" behindDoc="1" locked="0" layoutInCell="1" allowOverlap="1" wp14:anchorId="1D961D68" wp14:editId="1BAB3AE2">
              <wp:simplePos x="0" y="0"/>
              <wp:positionH relativeFrom="page">
                <wp:posOffset>826770</wp:posOffset>
              </wp:positionH>
              <wp:positionV relativeFrom="page">
                <wp:posOffset>451485</wp:posOffset>
              </wp:positionV>
              <wp:extent cx="4782185" cy="222885"/>
              <wp:effectExtent l="0" t="0" r="0" b="0"/>
              <wp:wrapNone/>
              <wp:docPr id="9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FFC56" w14:textId="136AE413" w:rsidR="00A1114F" w:rsidRDefault="00A1114F">
                          <w:pPr>
                            <w:tabs>
                              <w:tab w:val="left" w:pos="2818"/>
                              <w:tab w:val="left" w:pos="7510"/>
                            </w:tabs>
                            <w:spacing w:before="9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961D68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7" type="#_x0000_t202" style="position:absolute;margin-left:65.1pt;margin-top:35.55pt;width:376.55pt;height:17.55pt;z-index:-290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" filled="f" stroked="f">
              <v:textbox inset="0,0,0,0">
                <w:txbxContent>
                  <w:p w14:paraId="45EFFC56" w14:textId="136AE413" w:rsidR="00A1114F" w:rsidRDefault="00A1114F">
                    <w:pPr>
                      <w:tabs>
                        <w:tab w:val="left" w:pos="2818"/>
                        <w:tab w:val="left" w:pos="7510"/>
                      </w:tabs>
                      <w:spacing w:before="9"/>
                      <w:ind w:left="20"/>
                      <w:rPr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2DB1F" w14:textId="58AF28E7" w:rsidR="00A1114F" w:rsidRPr="0029221A" w:rsidRDefault="00A1114F" w:rsidP="0029221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18808" w14:textId="77777777" w:rsidR="00A1114F" w:rsidRDefault="00A1114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BB6"/>
    <w:multiLevelType w:val="hybridMultilevel"/>
    <w:tmpl w:val="C9E610DA"/>
    <w:lvl w:ilvl="0" w:tplc="F61AD8A0">
      <w:numFmt w:val="bullet"/>
      <w:lvlText w:val=""/>
      <w:lvlJc w:val="left"/>
      <w:pPr>
        <w:ind w:left="2206" w:hanging="142"/>
      </w:pPr>
      <w:rPr>
        <w:rFonts w:ascii="Symbol" w:eastAsia="Symbol" w:hAnsi="Symbol" w:cs="Symbol" w:hint="default"/>
        <w:w w:val="100"/>
        <w:position w:val="8"/>
        <w:sz w:val="16"/>
        <w:szCs w:val="16"/>
        <w:lang w:val="az" w:eastAsia="en-US" w:bidi="ar-SA"/>
      </w:rPr>
    </w:lvl>
    <w:lvl w:ilvl="1" w:tplc="2F1C9F02">
      <w:numFmt w:val="bullet"/>
      <w:lvlText w:val="•"/>
      <w:lvlJc w:val="left"/>
      <w:pPr>
        <w:ind w:left="2968" w:hanging="142"/>
      </w:pPr>
      <w:rPr>
        <w:rFonts w:hint="default"/>
        <w:lang w:val="az" w:eastAsia="en-US" w:bidi="ar-SA"/>
      </w:rPr>
    </w:lvl>
    <w:lvl w:ilvl="2" w:tplc="A5BA539C">
      <w:numFmt w:val="bullet"/>
      <w:lvlText w:val="•"/>
      <w:lvlJc w:val="left"/>
      <w:pPr>
        <w:ind w:left="3737" w:hanging="142"/>
      </w:pPr>
      <w:rPr>
        <w:rFonts w:hint="default"/>
        <w:lang w:val="az" w:eastAsia="en-US" w:bidi="ar-SA"/>
      </w:rPr>
    </w:lvl>
    <w:lvl w:ilvl="3" w:tplc="171C1016">
      <w:numFmt w:val="bullet"/>
      <w:lvlText w:val="•"/>
      <w:lvlJc w:val="left"/>
      <w:pPr>
        <w:ind w:left="4505" w:hanging="142"/>
      </w:pPr>
      <w:rPr>
        <w:rFonts w:hint="default"/>
        <w:lang w:val="az" w:eastAsia="en-US" w:bidi="ar-SA"/>
      </w:rPr>
    </w:lvl>
    <w:lvl w:ilvl="4" w:tplc="8BE43288">
      <w:numFmt w:val="bullet"/>
      <w:lvlText w:val="•"/>
      <w:lvlJc w:val="left"/>
      <w:pPr>
        <w:ind w:left="5274" w:hanging="142"/>
      </w:pPr>
      <w:rPr>
        <w:rFonts w:hint="default"/>
        <w:lang w:val="az" w:eastAsia="en-US" w:bidi="ar-SA"/>
      </w:rPr>
    </w:lvl>
    <w:lvl w:ilvl="5" w:tplc="D218A23A">
      <w:numFmt w:val="bullet"/>
      <w:lvlText w:val="•"/>
      <w:lvlJc w:val="left"/>
      <w:pPr>
        <w:ind w:left="6043" w:hanging="142"/>
      </w:pPr>
      <w:rPr>
        <w:rFonts w:hint="default"/>
        <w:lang w:val="az" w:eastAsia="en-US" w:bidi="ar-SA"/>
      </w:rPr>
    </w:lvl>
    <w:lvl w:ilvl="6" w:tplc="2968E788">
      <w:numFmt w:val="bullet"/>
      <w:lvlText w:val="•"/>
      <w:lvlJc w:val="left"/>
      <w:pPr>
        <w:ind w:left="6811" w:hanging="142"/>
      </w:pPr>
      <w:rPr>
        <w:rFonts w:hint="default"/>
        <w:lang w:val="az" w:eastAsia="en-US" w:bidi="ar-SA"/>
      </w:rPr>
    </w:lvl>
    <w:lvl w:ilvl="7" w:tplc="D1705EDC">
      <w:numFmt w:val="bullet"/>
      <w:lvlText w:val="•"/>
      <w:lvlJc w:val="left"/>
      <w:pPr>
        <w:ind w:left="7580" w:hanging="142"/>
      </w:pPr>
      <w:rPr>
        <w:rFonts w:hint="default"/>
        <w:lang w:val="az" w:eastAsia="en-US" w:bidi="ar-SA"/>
      </w:rPr>
    </w:lvl>
    <w:lvl w:ilvl="8" w:tplc="9A88F06E">
      <w:numFmt w:val="bullet"/>
      <w:lvlText w:val="•"/>
      <w:lvlJc w:val="left"/>
      <w:pPr>
        <w:ind w:left="8349" w:hanging="142"/>
      </w:pPr>
      <w:rPr>
        <w:rFonts w:hint="default"/>
        <w:lang w:val="az" w:eastAsia="en-US" w:bidi="ar-SA"/>
      </w:rPr>
    </w:lvl>
  </w:abstractNum>
  <w:abstractNum w:abstractNumId="1">
    <w:nsid w:val="3C247159"/>
    <w:multiLevelType w:val="hybridMultilevel"/>
    <w:tmpl w:val="76CE1FC0"/>
    <w:lvl w:ilvl="0" w:tplc="61F204D2">
      <w:numFmt w:val="bullet"/>
      <w:lvlText w:val=""/>
      <w:lvlJc w:val="left"/>
      <w:pPr>
        <w:ind w:left="492" w:hanging="142"/>
      </w:pPr>
      <w:rPr>
        <w:rFonts w:ascii="Symbol" w:eastAsia="Symbol" w:hAnsi="Symbol" w:cs="Symbol" w:hint="default"/>
        <w:w w:val="100"/>
        <w:position w:val="8"/>
        <w:sz w:val="16"/>
        <w:szCs w:val="16"/>
        <w:lang w:val="az" w:eastAsia="en-US" w:bidi="ar-SA"/>
      </w:rPr>
    </w:lvl>
    <w:lvl w:ilvl="1" w:tplc="61080728">
      <w:numFmt w:val="bullet"/>
      <w:lvlText w:val="•"/>
      <w:lvlJc w:val="left"/>
      <w:pPr>
        <w:ind w:left="791" w:hanging="142"/>
      </w:pPr>
      <w:rPr>
        <w:rFonts w:hint="default"/>
        <w:lang w:val="az" w:eastAsia="en-US" w:bidi="ar-SA"/>
      </w:rPr>
    </w:lvl>
    <w:lvl w:ilvl="2" w:tplc="D47E8D8A">
      <w:numFmt w:val="bullet"/>
      <w:lvlText w:val="•"/>
      <w:lvlJc w:val="left"/>
      <w:pPr>
        <w:ind w:left="1083" w:hanging="142"/>
      </w:pPr>
      <w:rPr>
        <w:rFonts w:hint="default"/>
        <w:lang w:val="az" w:eastAsia="en-US" w:bidi="ar-SA"/>
      </w:rPr>
    </w:lvl>
    <w:lvl w:ilvl="3" w:tplc="6228EFBC">
      <w:numFmt w:val="bullet"/>
      <w:lvlText w:val="•"/>
      <w:lvlJc w:val="left"/>
      <w:pPr>
        <w:ind w:left="1374" w:hanging="142"/>
      </w:pPr>
      <w:rPr>
        <w:rFonts w:hint="default"/>
        <w:lang w:val="az" w:eastAsia="en-US" w:bidi="ar-SA"/>
      </w:rPr>
    </w:lvl>
    <w:lvl w:ilvl="4" w:tplc="8CA89DB2">
      <w:numFmt w:val="bullet"/>
      <w:lvlText w:val="•"/>
      <w:lvlJc w:val="left"/>
      <w:pPr>
        <w:ind w:left="1666" w:hanging="142"/>
      </w:pPr>
      <w:rPr>
        <w:rFonts w:hint="default"/>
        <w:lang w:val="az" w:eastAsia="en-US" w:bidi="ar-SA"/>
      </w:rPr>
    </w:lvl>
    <w:lvl w:ilvl="5" w:tplc="6610DCE0">
      <w:numFmt w:val="bullet"/>
      <w:lvlText w:val="•"/>
      <w:lvlJc w:val="left"/>
      <w:pPr>
        <w:ind w:left="1958" w:hanging="142"/>
      </w:pPr>
      <w:rPr>
        <w:rFonts w:hint="default"/>
        <w:lang w:val="az" w:eastAsia="en-US" w:bidi="ar-SA"/>
      </w:rPr>
    </w:lvl>
    <w:lvl w:ilvl="6" w:tplc="2F0A222A">
      <w:numFmt w:val="bullet"/>
      <w:lvlText w:val="•"/>
      <w:lvlJc w:val="left"/>
      <w:pPr>
        <w:ind w:left="2249" w:hanging="142"/>
      </w:pPr>
      <w:rPr>
        <w:rFonts w:hint="default"/>
        <w:lang w:val="az" w:eastAsia="en-US" w:bidi="ar-SA"/>
      </w:rPr>
    </w:lvl>
    <w:lvl w:ilvl="7" w:tplc="1F3A7FEA">
      <w:numFmt w:val="bullet"/>
      <w:lvlText w:val="•"/>
      <w:lvlJc w:val="left"/>
      <w:pPr>
        <w:ind w:left="2541" w:hanging="142"/>
      </w:pPr>
      <w:rPr>
        <w:rFonts w:hint="default"/>
        <w:lang w:val="az" w:eastAsia="en-US" w:bidi="ar-SA"/>
      </w:rPr>
    </w:lvl>
    <w:lvl w:ilvl="8" w:tplc="BD8C350A">
      <w:numFmt w:val="bullet"/>
      <w:lvlText w:val="•"/>
      <w:lvlJc w:val="left"/>
      <w:pPr>
        <w:ind w:left="2833" w:hanging="142"/>
      </w:pPr>
      <w:rPr>
        <w:rFonts w:hint="default"/>
        <w:lang w:val="a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FF"/>
    <w:rsid w:val="00010E08"/>
    <w:rsid w:val="00010EEE"/>
    <w:rsid w:val="00013809"/>
    <w:rsid w:val="00014D08"/>
    <w:rsid w:val="00014E7E"/>
    <w:rsid w:val="0002053D"/>
    <w:rsid w:val="00022AB8"/>
    <w:rsid w:val="000303A1"/>
    <w:rsid w:val="0003271C"/>
    <w:rsid w:val="00032F49"/>
    <w:rsid w:val="00034589"/>
    <w:rsid w:val="00034E8A"/>
    <w:rsid w:val="000350E8"/>
    <w:rsid w:val="00047197"/>
    <w:rsid w:val="000532D6"/>
    <w:rsid w:val="0005412E"/>
    <w:rsid w:val="00054EC9"/>
    <w:rsid w:val="00056CC1"/>
    <w:rsid w:val="00061E5E"/>
    <w:rsid w:val="0006301C"/>
    <w:rsid w:val="000637C4"/>
    <w:rsid w:val="00070D57"/>
    <w:rsid w:val="00071AFB"/>
    <w:rsid w:val="00075094"/>
    <w:rsid w:val="0007709D"/>
    <w:rsid w:val="0008643B"/>
    <w:rsid w:val="00086526"/>
    <w:rsid w:val="00086BED"/>
    <w:rsid w:val="000910A1"/>
    <w:rsid w:val="0009124C"/>
    <w:rsid w:val="0009144C"/>
    <w:rsid w:val="00092114"/>
    <w:rsid w:val="00092AA2"/>
    <w:rsid w:val="00097AB8"/>
    <w:rsid w:val="000A2288"/>
    <w:rsid w:val="000A2D73"/>
    <w:rsid w:val="000A4CA6"/>
    <w:rsid w:val="000A6F84"/>
    <w:rsid w:val="000A76F6"/>
    <w:rsid w:val="000B350B"/>
    <w:rsid w:val="000B46C5"/>
    <w:rsid w:val="000B55B6"/>
    <w:rsid w:val="000B6461"/>
    <w:rsid w:val="000C03EB"/>
    <w:rsid w:val="000C1CB4"/>
    <w:rsid w:val="000C2BF4"/>
    <w:rsid w:val="000C55D9"/>
    <w:rsid w:val="000E31CD"/>
    <w:rsid w:val="000E37EF"/>
    <w:rsid w:val="000F5F48"/>
    <w:rsid w:val="001028B7"/>
    <w:rsid w:val="001030AE"/>
    <w:rsid w:val="001123ED"/>
    <w:rsid w:val="001126BE"/>
    <w:rsid w:val="0011360C"/>
    <w:rsid w:val="00113AF5"/>
    <w:rsid w:val="00114522"/>
    <w:rsid w:val="00121C6F"/>
    <w:rsid w:val="0012551A"/>
    <w:rsid w:val="001317C1"/>
    <w:rsid w:val="001344CD"/>
    <w:rsid w:val="001365EE"/>
    <w:rsid w:val="001367AA"/>
    <w:rsid w:val="00140A25"/>
    <w:rsid w:val="00146414"/>
    <w:rsid w:val="00147944"/>
    <w:rsid w:val="00154865"/>
    <w:rsid w:val="0015521E"/>
    <w:rsid w:val="001557EA"/>
    <w:rsid w:val="00161B44"/>
    <w:rsid w:val="00163624"/>
    <w:rsid w:val="00164044"/>
    <w:rsid w:val="00166D1F"/>
    <w:rsid w:val="001761BD"/>
    <w:rsid w:val="00180303"/>
    <w:rsid w:val="00182FA8"/>
    <w:rsid w:val="00185948"/>
    <w:rsid w:val="00197D8B"/>
    <w:rsid w:val="001A1BD5"/>
    <w:rsid w:val="001A5A1D"/>
    <w:rsid w:val="001B1098"/>
    <w:rsid w:val="001B4E70"/>
    <w:rsid w:val="001C0226"/>
    <w:rsid w:val="001C345A"/>
    <w:rsid w:val="001C460D"/>
    <w:rsid w:val="001D1FA0"/>
    <w:rsid w:val="001D51DB"/>
    <w:rsid w:val="001D6D4D"/>
    <w:rsid w:val="001E02B6"/>
    <w:rsid w:val="001E1E72"/>
    <w:rsid w:val="001E36F1"/>
    <w:rsid w:val="001F0057"/>
    <w:rsid w:val="001F23EC"/>
    <w:rsid w:val="002029B4"/>
    <w:rsid w:val="0020355D"/>
    <w:rsid w:val="00206BCC"/>
    <w:rsid w:val="00207F58"/>
    <w:rsid w:val="002167DA"/>
    <w:rsid w:val="00216907"/>
    <w:rsid w:val="00221705"/>
    <w:rsid w:val="00222A80"/>
    <w:rsid w:val="00223DA3"/>
    <w:rsid w:val="002246F1"/>
    <w:rsid w:val="00226EE4"/>
    <w:rsid w:val="00232A90"/>
    <w:rsid w:val="00233156"/>
    <w:rsid w:val="00240E67"/>
    <w:rsid w:val="002410E4"/>
    <w:rsid w:val="00242BD4"/>
    <w:rsid w:val="002436AE"/>
    <w:rsid w:val="002514F5"/>
    <w:rsid w:val="0025409A"/>
    <w:rsid w:val="0025415D"/>
    <w:rsid w:val="0025441B"/>
    <w:rsid w:val="00255A0A"/>
    <w:rsid w:val="00261A05"/>
    <w:rsid w:val="00262508"/>
    <w:rsid w:val="00263126"/>
    <w:rsid w:val="00267186"/>
    <w:rsid w:val="002766B2"/>
    <w:rsid w:val="00277D29"/>
    <w:rsid w:val="00281FEA"/>
    <w:rsid w:val="002841C8"/>
    <w:rsid w:val="0029221A"/>
    <w:rsid w:val="00295678"/>
    <w:rsid w:val="00297F68"/>
    <w:rsid w:val="002A52DA"/>
    <w:rsid w:val="002A61F7"/>
    <w:rsid w:val="002A74C6"/>
    <w:rsid w:val="002B791A"/>
    <w:rsid w:val="002C1430"/>
    <w:rsid w:val="002C1B46"/>
    <w:rsid w:val="002C26B5"/>
    <w:rsid w:val="002C4119"/>
    <w:rsid w:val="002C6416"/>
    <w:rsid w:val="002D5CD2"/>
    <w:rsid w:val="002D5D0C"/>
    <w:rsid w:val="002D76AE"/>
    <w:rsid w:val="002D76C1"/>
    <w:rsid w:val="002D791A"/>
    <w:rsid w:val="002E17EB"/>
    <w:rsid w:val="002E2A2E"/>
    <w:rsid w:val="002E35A8"/>
    <w:rsid w:val="002E7422"/>
    <w:rsid w:val="002F1559"/>
    <w:rsid w:val="002F1E6D"/>
    <w:rsid w:val="002F56FE"/>
    <w:rsid w:val="003013D0"/>
    <w:rsid w:val="0030228A"/>
    <w:rsid w:val="003030C0"/>
    <w:rsid w:val="0030492F"/>
    <w:rsid w:val="003061FB"/>
    <w:rsid w:val="00311F31"/>
    <w:rsid w:val="00312AFB"/>
    <w:rsid w:val="003155CD"/>
    <w:rsid w:val="003165A1"/>
    <w:rsid w:val="00321928"/>
    <w:rsid w:val="0033200B"/>
    <w:rsid w:val="00337115"/>
    <w:rsid w:val="003417DF"/>
    <w:rsid w:val="003516FB"/>
    <w:rsid w:val="0035519E"/>
    <w:rsid w:val="00356970"/>
    <w:rsid w:val="003577EA"/>
    <w:rsid w:val="00357F49"/>
    <w:rsid w:val="003624E3"/>
    <w:rsid w:val="00371B2D"/>
    <w:rsid w:val="00373142"/>
    <w:rsid w:val="00374BAB"/>
    <w:rsid w:val="00375D94"/>
    <w:rsid w:val="00380CC8"/>
    <w:rsid w:val="00380DE2"/>
    <w:rsid w:val="003822D6"/>
    <w:rsid w:val="003830B0"/>
    <w:rsid w:val="00383A4B"/>
    <w:rsid w:val="00394478"/>
    <w:rsid w:val="003A32B5"/>
    <w:rsid w:val="003A6290"/>
    <w:rsid w:val="003B2A80"/>
    <w:rsid w:val="003B4795"/>
    <w:rsid w:val="003B4951"/>
    <w:rsid w:val="003C2BFB"/>
    <w:rsid w:val="003C3540"/>
    <w:rsid w:val="003D663C"/>
    <w:rsid w:val="003D7D86"/>
    <w:rsid w:val="003E276F"/>
    <w:rsid w:val="003F2282"/>
    <w:rsid w:val="003F2EF6"/>
    <w:rsid w:val="003F485D"/>
    <w:rsid w:val="003F51BC"/>
    <w:rsid w:val="003F5C31"/>
    <w:rsid w:val="004007CD"/>
    <w:rsid w:val="00400A65"/>
    <w:rsid w:val="00401BAA"/>
    <w:rsid w:val="004025BE"/>
    <w:rsid w:val="004032B5"/>
    <w:rsid w:val="00411A6B"/>
    <w:rsid w:val="0041255B"/>
    <w:rsid w:val="0041296B"/>
    <w:rsid w:val="004212C6"/>
    <w:rsid w:val="0042489A"/>
    <w:rsid w:val="0043175F"/>
    <w:rsid w:val="00431E76"/>
    <w:rsid w:val="00434B7C"/>
    <w:rsid w:val="004378AD"/>
    <w:rsid w:val="0044220D"/>
    <w:rsid w:val="004439D2"/>
    <w:rsid w:val="00445F82"/>
    <w:rsid w:val="00457B12"/>
    <w:rsid w:val="00461079"/>
    <w:rsid w:val="00463C8F"/>
    <w:rsid w:val="00470F07"/>
    <w:rsid w:val="0047264D"/>
    <w:rsid w:val="00474747"/>
    <w:rsid w:val="00477A28"/>
    <w:rsid w:val="004830B8"/>
    <w:rsid w:val="0049294D"/>
    <w:rsid w:val="0049486F"/>
    <w:rsid w:val="0049553D"/>
    <w:rsid w:val="004A1217"/>
    <w:rsid w:val="004A65EF"/>
    <w:rsid w:val="004A731E"/>
    <w:rsid w:val="004B14CB"/>
    <w:rsid w:val="004B1CB1"/>
    <w:rsid w:val="004B4B20"/>
    <w:rsid w:val="004C05F0"/>
    <w:rsid w:val="004C41CA"/>
    <w:rsid w:val="004C6E17"/>
    <w:rsid w:val="004D0070"/>
    <w:rsid w:val="004D0917"/>
    <w:rsid w:val="004D5800"/>
    <w:rsid w:val="004D7A92"/>
    <w:rsid w:val="004E26F9"/>
    <w:rsid w:val="004F0784"/>
    <w:rsid w:val="004F090D"/>
    <w:rsid w:val="004F2D7A"/>
    <w:rsid w:val="004F4D6B"/>
    <w:rsid w:val="00502CD5"/>
    <w:rsid w:val="005041D8"/>
    <w:rsid w:val="005047EA"/>
    <w:rsid w:val="00505300"/>
    <w:rsid w:val="00513F12"/>
    <w:rsid w:val="005150CA"/>
    <w:rsid w:val="005330B6"/>
    <w:rsid w:val="00537334"/>
    <w:rsid w:val="00537574"/>
    <w:rsid w:val="00544ACE"/>
    <w:rsid w:val="00546299"/>
    <w:rsid w:val="00546942"/>
    <w:rsid w:val="005546F9"/>
    <w:rsid w:val="00555577"/>
    <w:rsid w:val="00555A62"/>
    <w:rsid w:val="005661A5"/>
    <w:rsid w:val="005677AF"/>
    <w:rsid w:val="00570DBF"/>
    <w:rsid w:val="00572234"/>
    <w:rsid w:val="0057371D"/>
    <w:rsid w:val="00584033"/>
    <w:rsid w:val="0058493C"/>
    <w:rsid w:val="00586B29"/>
    <w:rsid w:val="00593ED9"/>
    <w:rsid w:val="005952B5"/>
    <w:rsid w:val="005972F6"/>
    <w:rsid w:val="005A41EF"/>
    <w:rsid w:val="005A5691"/>
    <w:rsid w:val="005A56D3"/>
    <w:rsid w:val="005A7D3B"/>
    <w:rsid w:val="005A7F0D"/>
    <w:rsid w:val="005B0665"/>
    <w:rsid w:val="005B3A11"/>
    <w:rsid w:val="005B40C6"/>
    <w:rsid w:val="005B4B7C"/>
    <w:rsid w:val="005B6ED9"/>
    <w:rsid w:val="005B72B0"/>
    <w:rsid w:val="005B7530"/>
    <w:rsid w:val="005C3C62"/>
    <w:rsid w:val="005C6068"/>
    <w:rsid w:val="005D1A64"/>
    <w:rsid w:val="005D200B"/>
    <w:rsid w:val="005D252D"/>
    <w:rsid w:val="005D4ECE"/>
    <w:rsid w:val="005D56AB"/>
    <w:rsid w:val="005D5933"/>
    <w:rsid w:val="005D5992"/>
    <w:rsid w:val="005D7CB4"/>
    <w:rsid w:val="005E248D"/>
    <w:rsid w:val="005E4A58"/>
    <w:rsid w:val="005E66B7"/>
    <w:rsid w:val="005F0064"/>
    <w:rsid w:val="005F1D92"/>
    <w:rsid w:val="00600044"/>
    <w:rsid w:val="00600C7C"/>
    <w:rsid w:val="00600D6E"/>
    <w:rsid w:val="00602000"/>
    <w:rsid w:val="006074AE"/>
    <w:rsid w:val="006111DB"/>
    <w:rsid w:val="00611744"/>
    <w:rsid w:val="00613A55"/>
    <w:rsid w:val="00614218"/>
    <w:rsid w:val="00615C95"/>
    <w:rsid w:val="006171EB"/>
    <w:rsid w:val="00622C7E"/>
    <w:rsid w:val="00627561"/>
    <w:rsid w:val="0063013F"/>
    <w:rsid w:val="00632F3C"/>
    <w:rsid w:val="006337F5"/>
    <w:rsid w:val="00634389"/>
    <w:rsid w:val="00636121"/>
    <w:rsid w:val="0063651C"/>
    <w:rsid w:val="0064305E"/>
    <w:rsid w:val="0064374A"/>
    <w:rsid w:val="00651136"/>
    <w:rsid w:val="00652342"/>
    <w:rsid w:val="0065254E"/>
    <w:rsid w:val="00653CF7"/>
    <w:rsid w:val="00654FC8"/>
    <w:rsid w:val="00656D2D"/>
    <w:rsid w:val="00656DF2"/>
    <w:rsid w:val="00661101"/>
    <w:rsid w:val="00662D0D"/>
    <w:rsid w:val="00670982"/>
    <w:rsid w:val="00671C4A"/>
    <w:rsid w:val="00673B4E"/>
    <w:rsid w:val="006762A7"/>
    <w:rsid w:val="0068079E"/>
    <w:rsid w:val="00680B44"/>
    <w:rsid w:val="00682BC5"/>
    <w:rsid w:val="00683DB2"/>
    <w:rsid w:val="00685B6C"/>
    <w:rsid w:val="00685EC2"/>
    <w:rsid w:val="00692FA6"/>
    <w:rsid w:val="00693416"/>
    <w:rsid w:val="00694F34"/>
    <w:rsid w:val="006A03BB"/>
    <w:rsid w:val="006A275F"/>
    <w:rsid w:val="006A34FD"/>
    <w:rsid w:val="006B0E1D"/>
    <w:rsid w:val="006B3085"/>
    <w:rsid w:val="006B5BC9"/>
    <w:rsid w:val="006B640B"/>
    <w:rsid w:val="006C37E5"/>
    <w:rsid w:val="006C39EF"/>
    <w:rsid w:val="006C4964"/>
    <w:rsid w:val="006C6C32"/>
    <w:rsid w:val="006D40BD"/>
    <w:rsid w:val="006D5374"/>
    <w:rsid w:val="006D6C3D"/>
    <w:rsid w:val="006D6D50"/>
    <w:rsid w:val="006E1743"/>
    <w:rsid w:val="006E3C67"/>
    <w:rsid w:val="006E7550"/>
    <w:rsid w:val="006E7866"/>
    <w:rsid w:val="006F019E"/>
    <w:rsid w:val="006F06AF"/>
    <w:rsid w:val="006F26A1"/>
    <w:rsid w:val="006F3622"/>
    <w:rsid w:val="006F7055"/>
    <w:rsid w:val="006F7536"/>
    <w:rsid w:val="00700077"/>
    <w:rsid w:val="00704386"/>
    <w:rsid w:val="0071037C"/>
    <w:rsid w:val="00714061"/>
    <w:rsid w:val="0071427E"/>
    <w:rsid w:val="00720568"/>
    <w:rsid w:val="00720AEE"/>
    <w:rsid w:val="00721711"/>
    <w:rsid w:val="0072229C"/>
    <w:rsid w:val="007234EE"/>
    <w:rsid w:val="0072727B"/>
    <w:rsid w:val="007304E3"/>
    <w:rsid w:val="00731801"/>
    <w:rsid w:val="007334E6"/>
    <w:rsid w:val="007355E5"/>
    <w:rsid w:val="0073614C"/>
    <w:rsid w:val="00737BB4"/>
    <w:rsid w:val="00741C18"/>
    <w:rsid w:val="00741F74"/>
    <w:rsid w:val="007421F8"/>
    <w:rsid w:val="00744616"/>
    <w:rsid w:val="00750668"/>
    <w:rsid w:val="007514DD"/>
    <w:rsid w:val="0075257C"/>
    <w:rsid w:val="00754F65"/>
    <w:rsid w:val="00757A2C"/>
    <w:rsid w:val="00762F0E"/>
    <w:rsid w:val="00763661"/>
    <w:rsid w:val="0076738F"/>
    <w:rsid w:val="0076743D"/>
    <w:rsid w:val="007733FF"/>
    <w:rsid w:val="00773BFD"/>
    <w:rsid w:val="007768D2"/>
    <w:rsid w:val="007805EF"/>
    <w:rsid w:val="00780D84"/>
    <w:rsid w:val="0078296B"/>
    <w:rsid w:val="00784448"/>
    <w:rsid w:val="00784F26"/>
    <w:rsid w:val="00791FF0"/>
    <w:rsid w:val="007961FA"/>
    <w:rsid w:val="00797DD2"/>
    <w:rsid w:val="007A0003"/>
    <w:rsid w:val="007A01F4"/>
    <w:rsid w:val="007A058E"/>
    <w:rsid w:val="007A0BAB"/>
    <w:rsid w:val="007A314C"/>
    <w:rsid w:val="007A4E46"/>
    <w:rsid w:val="007C7B80"/>
    <w:rsid w:val="007D3274"/>
    <w:rsid w:val="007D42E3"/>
    <w:rsid w:val="007D77EE"/>
    <w:rsid w:val="007D7E17"/>
    <w:rsid w:val="007E2C2A"/>
    <w:rsid w:val="007E44F6"/>
    <w:rsid w:val="007E45BC"/>
    <w:rsid w:val="007E4D53"/>
    <w:rsid w:val="007E4D68"/>
    <w:rsid w:val="007E7981"/>
    <w:rsid w:val="007F3F00"/>
    <w:rsid w:val="007F4C76"/>
    <w:rsid w:val="007F55CD"/>
    <w:rsid w:val="008016A7"/>
    <w:rsid w:val="008022EE"/>
    <w:rsid w:val="00802A38"/>
    <w:rsid w:val="00803ADE"/>
    <w:rsid w:val="00810D61"/>
    <w:rsid w:val="00812594"/>
    <w:rsid w:val="00813EF0"/>
    <w:rsid w:val="008145C6"/>
    <w:rsid w:val="00815209"/>
    <w:rsid w:val="00815497"/>
    <w:rsid w:val="00815A86"/>
    <w:rsid w:val="0081698B"/>
    <w:rsid w:val="00822A65"/>
    <w:rsid w:val="008239A1"/>
    <w:rsid w:val="008261A0"/>
    <w:rsid w:val="00834D80"/>
    <w:rsid w:val="00836A14"/>
    <w:rsid w:val="00840E2A"/>
    <w:rsid w:val="00841845"/>
    <w:rsid w:val="00842BF2"/>
    <w:rsid w:val="00843D9B"/>
    <w:rsid w:val="008469AC"/>
    <w:rsid w:val="008513BD"/>
    <w:rsid w:val="008544AC"/>
    <w:rsid w:val="008544B7"/>
    <w:rsid w:val="00862F07"/>
    <w:rsid w:val="00863ACF"/>
    <w:rsid w:val="00863D37"/>
    <w:rsid w:val="0086437F"/>
    <w:rsid w:val="008644D3"/>
    <w:rsid w:val="00871075"/>
    <w:rsid w:val="008713B2"/>
    <w:rsid w:val="0088265E"/>
    <w:rsid w:val="00883434"/>
    <w:rsid w:val="008849E5"/>
    <w:rsid w:val="008850EA"/>
    <w:rsid w:val="008852EF"/>
    <w:rsid w:val="00885897"/>
    <w:rsid w:val="00887D91"/>
    <w:rsid w:val="0089000E"/>
    <w:rsid w:val="008922A6"/>
    <w:rsid w:val="00894108"/>
    <w:rsid w:val="00894E82"/>
    <w:rsid w:val="008A2E5D"/>
    <w:rsid w:val="008A338C"/>
    <w:rsid w:val="008A3538"/>
    <w:rsid w:val="008A5DD5"/>
    <w:rsid w:val="008A7808"/>
    <w:rsid w:val="008B3C2E"/>
    <w:rsid w:val="008B642F"/>
    <w:rsid w:val="008C5C37"/>
    <w:rsid w:val="008C6A3B"/>
    <w:rsid w:val="008C7DBA"/>
    <w:rsid w:val="008D2607"/>
    <w:rsid w:val="008D40CF"/>
    <w:rsid w:val="008E129F"/>
    <w:rsid w:val="008E19E1"/>
    <w:rsid w:val="008E1BB0"/>
    <w:rsid w:val="008E708E"/>
    <w:rsid w:val="008F18A1"/>
    <w:rsid w:val="008F3F31"/>
    <w:rsid w:val="008F5415"/>
    <w:rsid w:val="008F70D5"/>
    <w:rsid w:val="008F75B7"/>
    <w:rsid w:val="008F7A3A"/>
    <w:rsid w:val="0090248B"/>
    <w:rsid w:val="00902C2F"/>
    <w:rsid w:val="00904EB8"/>
    <w:rsid w:val="00905EFD"/>
    <w:rsid w:val="00905FA1"/>
    <w:rsid w:val="0091473C"/>
    <w:rsid w:val="00921852"/>
    <w:rsid w:val="00924547"/>
    <w:rsid w:val="00927032"/>
    <w:rsid w:val="00927390"/>
    <w:rsid w:val="00927A24"/>
    <w:rsid w:val="00930C9F"/>
    <w:rsid w:val="00931151"/>
    <w:rsid w:val="009318EB"/>
    <w:rsid w:val="00931B11"/>
    <w:rsid w:val="0093513A"/>
    <w:rsid w:val="009416EF"/>
    <w:rsid w:val="00942934"/>
    <w:rsid w:val="00943414"/>
    <w:rsid w:val="00944374"/>
    <w:rsid w:val="0094511A"/>
    <w:rsid w:val="0094609F"/>
    <w:rsid w:val="009532D4"/>
    <w:rsid w:val="00953925"/>
    <w:rsid w:val="00956D06"/>
    <w:rsid w:val="009576A1"/>
    <w:rsid w:val="00957953"/>
    <w:rsid w:val="00963892"/>
    <w:rsid w:val="00966CAE"/>
    <w:rsid w:val="0097137B"/>
    <w:rsid w:val="00971DAC"/>
    <w:rsid w:val="00981E1F"/>
    <w:rsid w:val="00984F84"/>
    <w:rsid w:val="0098539F"/>
    <w:rsid w:val="00987FB3"/>
    <w:rsid w:val="00991D01"/>
    <w:rsid w:val="0099250C"/>
    <w:rsid w:val="0099425B"/>
    <w:rsid w:val="009958FC"/>
    <w:rsid w:val="009A769B"/>
    <w:rsid w:val="009A793B"/>
    <w:rsid w:val="009B0D20"/>
    <w:rsid w:val="009B404C"/>
    <w:rsid w:val="009B43DA"/>
    <w:rsid w:val="009B47F2"/>
    <w:rsid w:val="009B75D1"/>
    <w:rsid w:val="009B76A6"/>
    <w:rsid w:val="009B7D8A"/>
    <w:rsid w:val="009C2A15"/>
    <w:rsid w:val="009C5B99"/>
    <w:rsid w:val="009C650D"/>
    <w:rsid w:val="009C6E94"/>
    <w:rsid w:val="009D1A02"/>
    <w:rsid w:val="009D1AD8"/>
    <w:rsid w:val="009D1E14"/>
    <w:rsid w:val="009D30B5"/>
    <w:rsid w:val="009D367B"/>
    <w:rsid w:val="009D7892"/>
    <w:rsid w:val="009E1F35"/>
    <w:rsid w:val="009E5375"/>
    <w:rsid w:val="009E6C58"/>
    <w:rsid w:val="009E7A67"/>
    <w:rsid w:val="009F10DB"/>
    <w:rsid w:val="009F6649"/>
    <w:rsid w:val="009F68F1"/>
    <w:rsid w:val="00A02A86"/>
    <w:rsid w:val="00A0347B"/>
    <w:rsid w:val="00A05D96"/>
    <w:rsid w:val="00A06C09"/>
    <w:rsid w:val="00A1114F"/>
    <w:rsid w:val="00A11965"/>
    <w:rsid w:val="00A133EA"/>
    <w:rsid w:val="00A161B2"/>
    <w:rsid w:val="00A16C81"/>
    <w:rsid w:val="00A20E97"/>
    <w:rsid w:val="00A24C1E"/>
    <w:rsid w:val="00A371F1"/>
    <w:rsid w:val="00A37250"/>
    <w:rsid w:val="00A409C9"/>
    <w:rsid w:val="00A427B2"/>
    <w:rsid w:val="00A440B4"/>
    <w:rsid w:val="00A46262"/>
    <w:rsid w:val="00A51A0A"/>
    <w:rsid w:val="00A528B4"/>
    <w:rsid w:val="00A5334D"/>
    <w:rsid w:val="00A57C16"/>
    <w:rsid w:val="00A6007F"/>
    <w:rsid w:val="00A63F0A"/>
    <w:rsid w:val="00A659FD"/>
    <w:rsid w:val="00A73C33"/>
    <w:rsid w:val="00A74F46"/>
    <w:rsid w:val="00A75B0A"/>
    <w:rsid w:val="00A823C9"/>
    <w:rsid w:val="00A842B3"/>
    <w:rsid w:val="00A90204"/>
    <w:rsid w:val="00A902E8"/>
    <w:rsid w:val="00A92E0C"/>
    <w:rsid w:val="00A94129"/>
    <w:rsid w:val="00A9456F"/>
    <w:rsid w:val="00A975B3"/>
    <w:rsid w:val="00AA27F0"/>
    <w:rsid w:val="00AA37CB"/>
    <w:rsid w:val="00AA6C8C"/>
    <w:rsid w:val="00AB2F27"/>
    <w:rsid w:val="00AB35A6"/>
    <w:rsid w:val="00AC0E7A"/>
    <w:rsid w:val="00AC15C8"/>
    <w:rsid w:val="00AC2245"/>
    <w:rsid w:val="00AC3456"/>
    <w:rsid w:val="00AC6589"/>
    <w:rsid w:val="00AC7038"/>
    <w:rsid w:val="00AC770A"/>
    <w:rsid w:val="00AD026D"/>
    <w:rsid w:val="00AD414C"/>
    <w:rsid w:val="00AD4621"/>
    <w:rsid w:val="00AE38E7"/>
    <w:rsid w:val="00AE6C75"/>
    <w:rsid w:val="00AF0906"/>
    <w:rsid w:val="00AF1DF2"/>
    <w:rsid w:val="00AF644E"/>
    <w:rsid w:val="00AF684A"/>
    <w:rsid w:val="00B024E9"/>
    <w:rsid w:val="00B04446"/>
    <w:rsid w:val="00B10057"/>
    <w:rsid w:val="00B10942"/>
    <w:rsid w:val="00B14E23"/>
    <w:rsid w:val="00B150F8"/>
    <w:rsid w:val="00B151DE"/>
    <w:rsid w:val="00B15433"/>
    <w:rsid w:val="00B2110C"/>
    <w:rsid w:val="00B2369E"/>
    <w:rsid w:val="00B24EBC"/>
    <w:rsid w:val="00B24EDF"/>
    <w:rsid w:val="00B25D18"/>
    <w:rsid w:val="00B269A1"/>
    <w:rsid w:val="00B31381"/>
    <w:rsid w:val="00B33519"/>
    <w:rsid w:val="00B417E3"/>
    <w:rsid w:val="00B41E33"/>
    <w:rsid w:val="00B44906"/>
    <w:rsid w:val="00B64C8E"/>
    <w:rsid w:val="00B70FF6"/>
    <w:rsid w:val="00B72FD8"/>
    <w:rsid w:val="00B75062"/>
    <w:rsid w:val="00B75F83"/>
    <w:rsid w:val="00B80D23"/>
    <w:rsid w:val="00B82872"/>
    <w:rsid w:val="00B837B6"/>
    <w:rsid w:val="00B86514"/>
    <w:rsid w:val="00B916B9"/>
    <w:rsid w:val="00B9194A"/>
    <w:rsid w:val="00B92AE3"/>
    <w:rsid w:val="00B92B6F"/>
    <w:rsid w:val="00B96FDE"/>
    <w:rsid w:val="00B971B7"/>
    <w:rsid w:val="00B97A5D"/>
    <w:rsid w:val="00BA0288"/>
    <w:rsid w:val="00BA060C"/>
    <w:rsid w:val="00BA26BB"/>
    <w:rsid w:val="00BA3132"/>
    <w:rsid w:val="00BA4447"/>
    <w:rsid w:val="00BB0EB8"/>
    <w:rsid w:val="00BB15FE"/>
    <w:rsid w:val="00BB1E2B"/>
    <w:rsid w:val="00BB1FF9"/>
    <w:rsid w:val="00BB4B6C"/>
    <w:rsid w:val="00BC03B2"/>
    <w:rsid w:val="00BC1DCA"/>
    <w:rsid w:val="00BC5ED4"/>
    <w:rsid w:val="00BC5FE7"/>
    <w:rsid w:val="00BC6A2E"/>
    <w:rsid w:val="00BD0FB2"/>
    <w:rsid w:val="00BD6355"/>
    <w:rsid w:val="00BE0274"/>
    <w:rsid w:val="00BE2716"/>
    <w:rsid w:val="00BE38B1"/>
    <w:rsid w:val="00BE4916"/>
    <w:rsid w:val="00BF03D0"/>
    <w:rsid w:val="00BF1A85"/>
    <w:rsid w:val="00BF2060"/>
    <w:rsid w:val="00BF2B1B"/>
    <w:rsid w:val="00BF53B0"/>
    <w:rsid w:val="00C009D7"/>
    <w:rsid w:val="00C00DEC"/>
    <w:rsid w:val="00C012E9"/>
    <w:rsid w:val="00C03D75"/>
    <w:rsid w:val="00C0419C"/>
    <w:rsid w:val="00C06AE6"/>
    <w:rsid w:val="00C07A93"/>
    <w:rsid w:val="00C13D1A"/>
    <w:rsid w:val="00C147F3"/>
    <w:rsid w:val="00C2035E"/>
    <w:rsid w:val="00C20797"/>
    <w:rsid w:val="00C24D23"/>
    <w:rsid w:val="00C3028B"/>
    <w:rsid w:val="00C41618"/>
    <w:rsid w:val="00C441F1"/>
    <w:rsid w:val="00C4514D"/>
    <w:rsid w:val="00C454DA"/>
    <w:rsid w:val="00C5010F"/>
    <w:rsid w:val="00C52B33"/>
    <w:rsid w:val="00C5356F"/>
    <w:rsid w:val="00C56552"/>
    <w:rsid w:val="00C60754"/>
    <w:rsid w:val="00C60765"/>
    <w:rsid w:val="00C61FCF"/>
    <w:rsid w:val="00C63D13"/>
    <w:rsid w:val="00C718F3"/>
    <w:rsid w:val="00C7352F"/>
    <w:rsid w:val="00C7382B"/>
    <w:rsid w:val="00C74CAD"/>
    <w:rsid w:val="00C75CF5"/>
    <w:rsid w:val="00C808D9"/>
    <w:rsid w:val="00C825A6"/>
    <w:rsid w:val="00C828E0"/>
    <w:rsid w:val="00C87DE9"/>
    <w:rsid w:val="00C90D79"/>
    <w:rsid w:val="00C91A20"/>
    <w:rsid w:val="00C91BBE"/>
    <w:rsid w:val="00C9391D"/>
    <w:rsid w:val="00CA49E5"/>
    <w:rsid w:val="00CB12E6"/>
    <w:rsid w:val="00CB7230"/>
    <w:rsid w:val="00CC053B"/>
    <w:rsid w:val="00CC1672"/>
    <w:rsid w:val="00CC3A5F"/>
    <w:rsid w:val="00CE4BBD"/>
    <w:rsid w:val="00CE4EB8"/>
    <w:rsid w:val="00CE6263"/>
    <w:rsid w:val="00CF021C"/>
    <w:rsid w:val="00CF0D1C"/>
    <w:rsid w:val="00CF2ACD"/>
    <w:rsid w:val="00CF4228"/>
    <w:rsid w:val="00CF6354"/>
    <w:rsid w:val="00CF6B7E"/>
    <w:rsid w:val="00D001E9"/>
    <w:rsid w:val="00D03144"/>
    <w:rsid w:val="00D04D79"/>
    <w:rsid w:val="00D07E94"/>
    <w:rsid w:val="00D115C2"/>
    <w:rsid w:val="00D1171B"/>
    <w:rsid w:val="00D13970"/>
    <w:rsid w:val="00D16EE6"/>
    <w:rsid w:val="00D2504D"/>
    <w:rsid w:val="00D25954"/>
    <w:rsid w:val="00D2754B"/>
    <w:rsid w:val="00D30461"/>
    <w:rsid w:val="00D337AF"/>
    <w:rsid w:val="00D376CD"/>
    <w:rsid w:val="00D377CC"/>
    <w:rsid w:val="00D4206B"/>
    <w:rsid w:val="00D43517"/>
    <w:rsid w:val="00D50BAB"/>
    <w:rsid w:val="00D57A8A"/>
    <w:rsid w:val="00D62E59"/>
    <w:rsid w:val="00D62E81"/>
    <w:rsid w:val="00D6308C"/>
    <w:rsid w:val="00D65294"/>
    <w:rsid w:val="00D679A5"/>
    <w:rsid w:val="00D70548"/>
    <w:rsid w:val="00D71A88"/>
    <w:rsid w:val="00D72B57"/>
    <w:rsid w:val="00D74331"/>
    <w:rsid w:val="00D75010"/>
    <w:rsid w:val="00D777B9"/>
    <w:rsid w:val="00D81BE9"/>
    <w:rsid w:val="00D81D16"/>
    <w:rsid w:val="00D829DF"/>
    <w:rsid w:val="00D82A41"/>
    <w:rsid w:val="00D84F2D"/>
    <w:rsid w:val="00D8630F"/>
    <w:rsid w:val="00D93FEA"/>
    <w:rsid w:val="00D94B15"/>
    <w:rsid w:val="00DA21F2"/>
    <w:rsid w:val="00DA2654"/>
    <w:rsid w:val="00DA5D33"/>
    <w:rsid w:val="00DA5D41"/>
    <w:rsid w:val="00DB121F"/>
    <w:rsid w:val="00DB2A9E"/>
    <w:rsid w:val="00DB4B24"/>
    <w:rsid w:val="00DC0A71"/>
    <w:rsid w:val="00DC1521"/>
    <w:rsid w:val="00DC2264"/>
    <w:rsid w:val="00DC5A99"/>
    <w:rsid w:val="00DC79E6"/>
    <w:rsid w:val="00DC7A05"/>
    <w:rsid w:val="00DD288F"/>
    <w:rsid w:val="00DE15A0"/>
    <w:rsid w:val="00DE1F11"/>
    <w:rsid w:val="00DE2344"/>
    <w:rsid w:val="00DE4471"/>
    <w:rsid w:val="00DF29CB"/>
    <w:rsid w:val="00DF391B"/>
    <w:rsid w:val="00DF6150"/>
    <w:rsid w:val="00E05716"/>
    <w:rsid w:val="00E075C6"/>
    <w:rsid w:val="00E07BCE"/>
    <w:rsid w:val="00E11748"/>
    <w:rsid w:val="00E13D12"/>
    <w:rsid w:val="00E160C1"/>
    <w:rsid w:val="00E21EBC"/>
    <w:rsid w:val="00E25451"/>
    <w:rsid w:val="00E25BA4"/>
    <w:rsid w:val="00E308EA"/>
    <w:rsid w:val="00E3180C"/>
    <w:rsid w:val="00E31A32"/>
    <w:rsid w:val="00E321BD"/>
    <w:rsid w:val="00E34C57"/>
    <w:rsid w:val="00E355FB"/>
    <w:rsid w:val="00E373C2"/>
    <w:rsid w:val="00E3741F"/>
    <w:rsid w:val="00E42A60"/>
    <w:rsid w:val="00E46C86"/>
    <w:rsid w:val="00E46CF4"/>
    <w:rsid w:val="00E4762A"/>
    <w:rsid w:val="00E519E1"/>
    <w:rsid w:val="00E550A3"/>
    <w:rsid w:val="00E574B5"/>
    <w:rsid w:val="00E60CA9"/>
    <w:rsid w:val="00E611E7"/>
    <w:rsid w:val="00E64FD9"/>
    <w:rsid w:val="00E65D59"/>
    <w:rsid w:val="00E67F44"/>
    <w:rsid w:val="00E70507"/>
    <w:rsid w:val="00E74E65"/>
    <w:rsid w:val="00E776C8"/>
    <w:rsid w:val="00E83104"/>
    <w:rsid w:val="00E86071"/>
    <w:rsid w:val="00E908F1"/>
    <w:rsid w:val="00E90F50"/>
    <w:rsid w:val="00E93062"/>
    <w:rsid w:val="00E955B2"/>
    <w:rsid w:val="00E96546"/>
    <w:rsid w:val="00E96F42"/>
    <w:rsid w:val="00EA3BB5"/>
    <w:rsid w:val="00EB2DDF"/>
    <w:rsid w:val="00EB35CA"/>
    <w:rsid w:val="00EB4D25"/>
    <w:rsid w:val="00EB5376"/>
    <w:rsid w:val="00EB66D8"/>
    <w:rsid w:val="00EC21E3"/>
    <w:rsid w:val="00ED039A"/>
    <w:rsid w:val="00ED2BC5"/>
    <w:rsid w:val="00ED4340"/>
    <w:rsid w:val="00ED6147"/>
    <w:rsid w:val="00EE0E98"/>
    <w:rsid w:val="00EE4100"/>
    <w:rsid w:val="00EE4882"/>
    <w:rsid w:val="00EE78A2"/>
    <w:rsid w:val="00EF0DC8"/>
    <w:rsid w:val="00EF4642"/>
    <w:rsid w:val="00EF6621"/>
    <w:rsid w:val="00EF6932"/>
    <w:rsid w:val="00F01372"/>
    <w:rsid w:val="00F01655"/>
    <w:rsid w:val="00F025E3"/>
    <w:rsid w:val="00F040EE"/>
    <w:rsid w:val="00F04C7B"/>
    <w:rsid w:val="00F115FB"/>
    <w:rsid w:val="00F13DC5"/>
    <w:rsid w:val="00F145A7"/>
    <w:rsid w:val="00F1583C"/>
    <w:rsid w:val="00F1653A"/>
    <w:rsid w:val="00F20A5B"/>
    <w:rsid w:val="00F2204E"/>
    <w:rsid w:val="00F25D90"/>
    <w:rsid w:val="00F25E70"/>
    <w:rsid w:val="00F2678F"/>
    <w:rsid w:val="00F30B02"/>
    <w:rsid w:val="00F373D3"/>
    <w:rsid w:val="00F3740E"/>
    <w:rsid w:val="00F47C01"/>
    <w:rsid w:val="00F507EB"/>
    <w:rsid w:val="00F5171A"/>
    <w:rsid w:val="00F51AA1"/>
    <w:rsid w:val="00F54A49"/>
    <w:rsid w:val="00F57F6D"/>
    <w:rsid w:val="00F61D77"/>
    <w:rsid w:val="00F61EDD"/>
    <w:rsid w:val="00F670CC"/>
    <w:rsid w:val="00F700C9"/>
    <w:rsid w:val="00F75643"/>
    <w:rsid w:val="00F75B3E"/>
    <w:rsid w:val="00F7639A"/>
    <w:rsid w:val="00F80418"/>
    <w:rsid w:val="00F820C6"/>
    <w:rsid w:val="00F8792F"/>
    <w:rsid w:val="00F9005D"/>
    <w:rsid w:val="00F90C69"/>
    <w:rsid w:val="00F92322"/>
    <w:rsid w:val="00F92BEC"/>
    <w:rsid w:val="00F940A3"/>
    <w:rsid w:val="00F955F2"/>
    <w:rsid w:val="00F962EF"/>
    <w:rsid w:val="00F966D0"/>
    <w:rsid w:val="00F97A7C"/>
    <w:rsid w:val="00FA4510"/>
    <w:rsid w:val="00FA4901"/>
    <w:rsid w:val="00FA5958"/>
    <w:rsid w:val="00FA72DA"/>
    <w:rsid w:val="00FB2314"/>
    <w:rsid w:val="00FB6F7F"/>
    <w:rsid w:val="00FC436E"/>
    <w:rsid w:val="00FC637D"/>
    <w:rsid w:val="00FD039B"/>
    <w:rsid w:val="00FD03D4"/>
    <w:rsid w:val="00FD04BE"/>
    <w:rsid w:val="00FD791D"/>
    <w:rsid w:val="00FE779C"/>
    <w:rsid w:val="00FF033E"/>
    <w:rsid w:val="00FF4B32"/>
    <w:rsid w:val="00FF5E2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24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paragraph" w:styleId="1">
    <w:name w:val="heading 1"/>
    <w:basedOn w:val="a"/>
    <w:uiPriority w:val="9"/>
    <w:qFormat/>
    <w:pPr>
      <w:spacing w:before="85"/>
      <w:ind w:left="25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08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87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58"/>
      <w:ind w:right="876"/>
      <w:jc w:val="right"/>
    </w:pPr>
    <w:rPr>
      <w:sz w:val="100"/>
      <w:szCs w:val="100"/>
    </w:rPr>
  </w:style>
  <w:style w:type="paragraph" w:styleId="a6">
    <w:name w:val="List Paragraph"/>
    <w:basedOn w:val="a"/>
    <w:uiPriority w:val="1"/>
    <w:qFormat/>
    <w:pPr>
      <w:spacing w:before="75"/>
      <w:ind w:left="492" w:hanging="142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7">
    <w:name w:val="header"/>
    <w:basedOn w:val="a"/>
    <w:link w:val="a8"/>
    <w:uiPriority w:val="99"/>
    <w:unhideWhenUsed/>
    <w:rsid w:val="0029221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221A"/>
    <w:rPr>
      <w:rFonts w:ascii="Times New Roman" w:eastAsia="Times New Roman" w:hAnsi="Times New Roman" w:cs="Times New Roman"/>
      <w:lang w:val="az"/>
    </w:rPr>
  </w:style>
  <w:style w:type="paragraph" w:styleId="a9">
    <w:name w:val="footer"/>
    <w:basedOn w:val="a"/>
    <w:link w:val="aa"/>
    <w:uiPriority w:val="99"/>
    <w:unhideWhenUsed/>
    <w:rsid w:val="0029221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21A"/>
    <w:rPr>
      <w:rFonts w:ascii="Times New Roman" w:eastAsia="Times New Roman" w:hAnsi="Times New Roman" w:cs="Times New Roman"/>
      <w:lang w:val="az"/>
    </w:rPr>
  </w:style>
  <w:style w:type="character" w:styleId="ab">
    <w:name w:val="Placeholder Text"/>
    <w:basedOn w:val="a0"/>
    <w:uiPriority w:val="99"/>
    <w:semiHidden/>
    <w:rsid w:val="00E11748"/>
    <w:rPr>
      <w:color w:val="808080"/>
    </w:rPr>
  </w:style>
  <w:style w:type="paragraph" w:styleId="ac">
    <w:name w:val="Subtitle"/>
    <w:basedOn w:val="a"/>
    <w:link w:val="ad"/>
    <w:qFormat/>
    <w:rsid w:val="008E19E1"/>
    <w:pPr>
      <w:widowControl/>
      <w:autoSpaceDE/>
      <w:autoSpaceDN/>
      <w:ind w:firstLine="720"/>
    </w:pPr>
    <w:rPr>
      <w:rFonts w:ascii="A2 Arial AzCyr" w:hAnsi="A2 Arial AzCyr"/>
      <w:sz w:val="28"/>
      <w:szCs w:val="20"/>
      <w:lang w:val="en-US" w:eastAsia="x-none"/>
    </w:rPr>
  </w:style>
  <w:style w:type="character" w:customStyle="1" w:styleId="ad">
    <w:name w:val="Подзаголовок Знак"/>
    <w:basedOn w:val="a0"/>
    <w:link w:val="ac"/>
    <w:rsid w:val="008E19E1"/>
    <w:rPr>
      <w:rFonts w:ascii="A2 Arial AzCyr" w:eastAsia="Times New Roman" w:hAnsi="A2 Arial AzCyr" w:cs="Times New Roman"/>
      <w:sz w:val="28"/>
      <w:szCs w:val="20"/>
      <w:lang w:eastAsia="x-none"/>
    </w:rPr>
  </w:style>
  <w:style w:type="paragraph" w:customStyle="1" w:styleId="xl24">
    <w:name w:val="xl24"/>
    <w:basedOn w:val="a"/>
    <w:rsid w:val="00B86514"/>
    <w:pPr>
      <w:widowControl/>
      <w:autoSpaceDE/>
      <w:autoSpaceDN/>
      <w:spacing w:before="100" w:after="100"/>
      <w:jc w:val="center"/>
    </w:pPr>
    <w:rPr>
      <w:rFonts w:ascii="Arial AzLat" w:eastAsia="MS Mincho" w:hAnsi="Arial AzLat"/>
      <w:b/>
      <w:sz w:val="24"/>
      <w:szCs w:val="20"/>
      <w:lang w:val="en-US" w:eastAsia="ru-RU"/>
    </w:rPr>
  </w:style>
  <w:style w:type="table" w:styleId="ae">
    <w:name w:val="Table Grid"/>
    <w:basedOn w:val="a1"/>
    <w:uiPriority w:val="39"/>
    <w:rsid w:val="00634389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894E82"/>
    <w:rPr>
      <w:rFonts w:ascii="Times New Roman" w:eastAsia="Times New Roman" w:hAnsi="Times New Roman" w:cs="Times New Roman"/>
      <w:sz w:val="28"/>
      <w:szCs w:val="28"/>
      <w:lang w:val="az"/>
    </w:rPr>
  </w:style>
  <w:style w:type="paragraph" w:styleId="af">
    <w:name w:val="Balloon Text"/>
    <w:basedOn w:val="a"/>
    <w:link w:val="af0"/>
    <w:uiPriority w:val="99"/>
    <w:semiHidden/>
    <w:unhideWhenUsed/>
    <w:rsid w:val="00DC0A7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C0A71"/>
    <w:rPr>
      <w:rFonts w:ascii="Segoe UI" w:eastAsia="Times New Roman" w:hAnsi="Segoe UI" w:cs="Segoe UI"/>
      <w:sz w:val="18"/>
      <w:szCs w:val="18"/>
      <w:lang w:val="az"/>
    </w:rPr>
  </w:style>
  <w:style w:type="character" w:styleId="af1">
    <w:name w:val="page number"/>
    <w:basedOn w:val="a0"/>
    <w:rsid w:val="00A03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paragraph" w:styleId="1">
    <w:name w:val="heading 1"/>
    <w:basedOn w:val="a"/>
    <w:uiPriority w:val="9"/>
    <w:qFormat/>
    <w:pPr>
      <w:spacing w:before="85"/>
      <w:ind w:left="25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08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87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58"/>
      <w:ind w:right="876"/>
      <w:jc w:val="right"/>
    </w:pPr>
    <w:rPr>
      <w:sz w:val="100"/>
      <w:szCs w:val="100"/>
    </w:rPr>
  </w:style>
  <w:style w:type="paragraph" w:styleId="a6">
    <w:name w:val="List Paragraph"/>
    <w:basedOn w:val="a"/>
    <w:uiPriority w:val="1"/>
    <w:qFormat/>
    <w:pPr>
      <w:spacing w:before="75"/>
      <w:ind w:left="492" w:hanging="142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7">
    <w:name w:val="header"/>
    <w:basedOn w:val="a"/>
    <w:link w:val="a8"/>
    <w:uiPriority w:val="99"/>
    <w:unhideWhenUsed/>
    <w:rsid w:val="0029221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221A"/>
    <w:rPr>
      <w:rFonts w:ascii="Times New Roman" w:eastAsia="Times New Roman" w:hAnsi="Times New Roman" w:cs="Times New Roman"/>
      <w:lang w:val="az"/>
    </w:rPr>
  </w:style>
  <w:style w:type="paragraph" w:styleId="a9">
    <w:name w:val="footer"/>
    <w:basedOn w:val="a"/>
    <w:link w:val="aa"/>
    <w:uiPriority w:val="99"/>
    <w:unhideWhenUsed/>
    <w:rsid w:val="0029221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21A"/>
    <w:rPr>
      <w:rFonts w:ascii="Times New Roman" w:eastAsia="Times New Roman" w:hAnsi="Times New Roman" w:cs="Times New Roman"/>
      <w:lang w:val="az"/>
    </w:rPr>
  </w:style>
  <w:style w:type="character" w:styleId="ab">
    <w:name w:val="Placeholder Text"/>
    <w:basedOn w:val="a0"/>
    <w:uiPriority w:val="99"/>
    <w:semiHidden/>
    <w:rsid w:val="00E11748"/>
    <w:rPr>
      <w:color w:val="808080"/>
    </w:rPr>
  </w:style>
  <w:style w:type="paragraph" w:styleId="ac">
    <w:name w:val="Subtitle"/>
    <w:basedOn w:val="a"/>
    <w:link w:val="ad"/>
    <w:qFormat/>
    <w:rsid w:val="008E19E1"/>
    <w:pPr>
      <w:widowControl/>
      <w:autoSpaceDE/>
      <w:autoSpaceDN/>
      <w:ind w:firstLine="720"/>
    </w:pPr>
    <w:rPr>
      <w:rFonts w:ascii="A2 Arial AzCyr" w:hAnsi="A2 Arial AzCyr"/>
      <w:sz w:val="28"/>
      <w:szCs w:val="20"/>
      <w:lang w:val="en-US" w:eastAsia="x-none"/>
    </w:rPr>
  </w:style>
  <w:style w:type="character" w:customStyle="1" w:styleId="ad">
    <w:name w:val="Подзаголовок Знак"/>
    <w:basedOn w:val="a0"/>
    <w:link w:val="ac"/>
    <w:rsid w:val="008E19E1"/>
    <w:rPr>
      <w:rFonts w:ascii="A2 Arial AzCyr" w:eastAsia="Times New Roman" w:hAnsi="A2 Arial AzCyr" w:cs="Times New Roman"/>
      <w:sz w:val="28"/>
      <w:szCs w:val="20"/>
      <w:lang w:eastAsia="x-none"/>
    </w:rPr>
  </w:style>
  <w:style w:type="paragraph" w:customStyle="1" w:styleId="xl24">
    <w:name w:val="xl24"/>
    <w:basedOn w:val="a"/>
    <w:rsid w:val="00B86514"/>
    <w:pPr>
      <w:widowControl/>
      <w:autoSpaceDE/>
      <w:autoSpaceDN/>
      <w:spacing w:before="100" w:after="100"/>
      <w:jc w:val="center"/>
    </w:pPr>
    <w:rPr>
      <w:rFonts w:ascii="Arial AzLat" w:eastAsia="MS Mincho" w:hAnsi="Arial AzLat"/>
      <w:b/>
      <w:sz w:val="24"/>
      <w:szCs w:val="20"/>
      <w:lang w:val="en-US" w:eastAsia="ru-RU"/>
    </w:rPr>
  </w:style>
  <w:style w:type="table" w:styleId="ae">
    <w:name w:val="Table Grid"/>
    <w:basedOn w:val="a1"/>
    <w:uiPriority w:val="39"/>
    <w:rsid w:val="00634389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894E82"/>
    <w:rPr>
      <w:rFonts w:ascii="Times New Roman" w:eastAsia="Times New Roman" w:hAnsi="Times New Roman" w:cs="Times New Roman"/>
      <w:sz w:val="28"/>
      <w:szCs w:val="28"/>
      <w:lang w:val="az"/>
    </w:rPr>
  </w:style>
  <w:style w:type="paragraph" w:styleId="af">
    <w:name w:val="Balloon Text"/>
    <w:basedOn w:val="a"/>
    <w:link w:val="af0"/>
    <w:uiPriority w:val="99"/>
    <w:semiHidden/>
    <w:unhideWhenUsed/>
    <w:rsid w:val="00DC0A7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C0A71"/>
    <w:rPr>
      <w:rFonts w:ascii="Segoe UI" w:eastAsia="Times New Roman" w:hAnsi="Segoe UI" w:cs="Segoe UI"/>
      <w:sz w:val="18"/>
      <w:szCs w:val="18"/>
      <w:lang w:val="az"/>
    </w:rPr>
  </w:style>
  <w:style w:type="character" w:styleId="af1">
    <w:name w:val="page number"/>
    <w:basedOn w:val="a0"/>
    <w:rsid w:val="00A0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az.wikipedia.org/wiki/%C5%9E%C9%99kil:A-Xocavand.PNG" TargetMode="Externa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z-Latn-AZ"/>
              <a:t>202</a:t>
            </a:r>
            <a:r>
              <a:rPr lang="en-US"/>
              <a:t>5</a:t>
            </a:r>
            <a:r>
              <a:rPr lang="az-Latn-AZ"/>
              <a:t>-c</a:t>
            </a:r>
            <a:r>
              <a:rPr lang="en-US"/>
              <a:t>i</a:t>
            </a:r>
            <a:r>
              <a:rPr lang="az-Latn-AZ"/>
              <a:t> ilin yanvar-dekabr aylarında istehsal olunmuş ümumi məhsulun strukturu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z-Latn-AZ"/>
          </a:p>
        </c:rich>
      </c:tx>
      <c:layout>
        <c:manualLayout>
          <c:xMode val="edge"/>
          <c:yMode val="edge"/>
          <c:x val="0.1386072947778079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CC5-4869-96BA-9F9CC28BC0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CC5-4869-96BA-9F9CC28BC0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CC5-4869-96BA-9F9CC28BC0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CC5-4869-96BA-9F9CC28BC03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CC5-4869-96BA-9F9CC28BC03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CC5-4869-96BA-9F9CC28BC03B}"/>
              </c:ext>
            </c:extLst>
          </c:dPt>
          <c:dLbls>
            <c:dLbl>
              <c:idx val="0"/>
              <c:layout>
                <c:manualLayout>
                  <c:x val="3.4408420715575538E-2"/>
                  <c:y val="-8.789190090410979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20.2%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9.4895924467774867E-2"/>
                      <c:h val="3.16866641669791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CC5-4869-96BA-9F9CC28BC03B}"/>
                </c:ext>
              </c:extLst>
            </c:dLbl>
            <c:dLbl>
              <c:idx val="1"/>
              <c:layout>
                <c:manualLayout>
                  <c:x val="5.8117709244677747E-2"/>
                  <c:y val="-3.89795025621795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C5-4869-96BA-9F9CC28BC03B}"/>
                </c:ext>
              </c:extLst>
            </c:dLbl>
            <c:dLbl>
              <c:idx val="2"/>
              <c:layout>
                <c:manualLayout>
                  <c:x val="-2.4929072642955411E-2"/>
                  <c:y val="-1.35574787992694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76.9%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C5-4869-96BA-9F9CC28BC03B}"/>
                </c:ext>
              </c:extLst>
            </c:dLbl>
            <c:dLbl>
              <c:idx val="3"/>
              <c:layout>
                <c:manualLayout>
                  <c:x val="-0.12058811079772461"/>
                  <c:y val="-1.40911758227530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CC5-4869-96BA-9F9CC28BC03B}"/>
                </c:ext>
              </c:extLst>
            </c:dLbl>
            <c:dLbl>
              <c:idx val="4"/>
              <c:layout>
                <c:manualLayout>
                  <c:x val="5.7906869399945611E-2"/>
                  <c:y val="-1.593281781481350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0.5%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3965426735451164E-2"/>
                      <c:h val="7.25391388856661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ECC5-4869-96BA-9F9CC28BC0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5"/>
                <c:pt idx="0">
                  <c:v>kənd təsərrüfatı,  meşə təsərrüfatı və balıqçılıq</c:v>
                </c:pt>
                <c:pt idx="1">
                  <c:v>sənaye</c:v>
                </c:pt>
                <c:pt idx="2">
                  <c:v>tikinti</c:v>
                </c:pt>
                <c:pt idx="3">
                  <c:v>ticarət nəqliyyat vasitələrinin təmiri</c:v>
                </c:pt>
                <c:pt idx="4">
                  <c:v>nəqliyyat və anbar təsərrüfatı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20.2</c:v>
                </c:pt>
                <c:pt idx="1">
                  <c:v>1.5</c:v>
                </c:pt>
                <c:pt idx="2">
                  <c:v>76.900000000000006</c:v>
                </c:pt>
                <c:pt idx="3">
                  <c:v>0.9</c:v>
                </c:pt>
                <c:pt idx="4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CC5-4869-96BA-9F9CC28BC03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9444444444444441E-3"/>
                  <c:y val="3.90888638920134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39-41EF-BEEF-EE526DC98972}"/>
                </c:ext>
              </c:extLst>
            </c:dLbl>
            <c:dLbl>
              <c:idx val="1"/>
              <c:layout>
                <c:manualLayout>
                  <c:x val="2.3148148148147722E-3"/>
                  <c:y val="1.18453943257092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39-41EF-BEEF-EE526DC98972}"/>
                </c:ext>
              </c:extLst>
            </c:dLbl>
            <c:dLbl>
              <c:idx val="2"/>
              <c:layout>
                <c:manualLayout>
                  <c:x val="2.3148148148148147E-3"/>
                  <c:y val="3.90888638920134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39-41EF-BEEF-EE526DC989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Ət (diri çəkidə, ton) cəmi</c:v>
                </c:pt>
                <c:pt idx="1">
                  <c:v>Süd (fiziki çəkidə, ton) cəmi</c:v>
                </c:pt>
                <c:pt idx="2">
                  <c:v>Yumurta (min ədəd)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1442.6</c:v>
                </c:pt>
                <c:pt idx="1">
                  <c:v>2693</c:v>
                </c:pt>
                <c:pt idx="2">
                  <c:v>568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639-41EF-BEEF-EE526DC9897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203703703703682E-2"/>
                  <c:y val="7.8771403574552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39-41EF-BEEF-EE526DC98972}"/>
                </c:ext>
              </c:extLst>
            </c:dLbl>
            <c:dLbl>
              <c:idx val="1"/>
              <c:layout>
                <c:manualLayout>
                  <c:x val="2.3148148148148147E-2"/>
                  <c:y val="3.90888638920134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39-41EF-BEEF-EE526DC98972}"/>
                </c:ext>
              </c:extLst>
            </c:dLbl>
            <c:dLbl>
              <c:idx val="2"/>
              <c:layout>
                <c:manualLayout>
                  <c:x val="2.3148148148148147E-3"/>
                  <c:y val="-4.02762154730665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39-41EF-BEEF-EE526DC989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Ət (diri çəkidə, ton) cəmi</c:v>
                </c:pt>
                <c:pt idx="1">
                  <c:v>Süd (fiziki çəkidə, ton) cəmi</c:v>
                </c:pt>
                <c:pt idx="2">
                  <c:v>Yumurta (min ədəd)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1448.9</c:v>
                </c:pt>
                <c:pt idx="1">
                  <c:v>2661.2</c:v>
                </c:pt>
                <c:pt idx="2">
                  <c:v>577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639-41EF-BEEF-EE526DC9897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Ət (diri çəkidə, ton) cəmi</c:v>
                </c:pt>
                <c:pt idx="1">
                  <c:v>Süd (fiziki çəkidə, ton) cəmi</c:v>
                </c:pt>
                <c:pt idx="2">
                  <c:v>Yumurta (min ədəd)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639-41EF-BEEF-EE526DC9897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5331200"/>
        <c:axId val="155349376"/>
      </c:barChart>
      <c:catAx>
        <c:axId val="15533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349376"/>
        <c:crosses val="autoZero"/>
        <c:auto val="1"/>
        <c:lblAlgn val="ctr"/>
        <c:lblOffset val="100"/>
        <c:noMultiLvlLbl val="0"/>
      </c:catAx>
      <c:valAx>
        <c:axId val="15534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331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1.3888888888888888E-2"/>
                  <c:y val="-2.2734525728607131E-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02-45A2-8B93-C4B49B11ED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İribuynuzlu mal-qara</c:v>
                </c:pt>
                <c:pt idx="1">
                  <c:v>o cümlədən, inək və camışlar</c:v>
                </c:pt>
                <c:pt idx="2">
                  <c:v>Qoyun və keçilər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2287</c:v>
                </c:pt>
                <c:pt idx="1">
                  <c:v>1370</c:v>
                </c:pt>
                <c:pt idx="2">
                  <c:v>17006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9F-4D35-8497-06B0FC148A9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157407407407407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02-45A2-8B93-C4B49B11ED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İribuynuzlu mal-qara</c:v>
                </c:pt>
                <c:pt idx="1">
                  <c:v>o cümlədən, inək və camışlar</c:v>
                </c:pt>
                <c:pt idx="2">
                  <c:v>Qoyun və keçilər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2234</c:v>
                </c:pt>
                <c:pt idx="1">
                  <c:v>1468</c:v>
                </c:pt>
                <c:pt idx="2">
                  <c:v>17067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9F-4D35-8497-06B0FC148A9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İribuynuzlu mal-qara</c:v>
                </c:pt>
                <c:pt idx="1">
                  <c:v>o cümlədən, inək və camışlar</c:v>
                </c:pt>
                <c:pt idx="2">
                  <c:v>Qoyun və keçilər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9F-4D35-8497-06B0FC148A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5371008"/>
        <c:axId val="155372544"/>
      </c:barChart>
      <c:catAx>
        <c:axId val="15537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372544"/>
        <c:crosses val="autoZero"/>
        <c:auto val="1"/>
        <c:lblAlgn val="ctr"/>
        <c:lblOffset val="100"/>
        <c:noMultiLvlLbl val="0"/>
      </c:catAx>
      <c:valAx>
        <c:axId val="15537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371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965648617206991E-2"/>
          <c:y val="8.362026561731431E-2"/>
          <c:w val="0.91548186046981461"/>
          <c:h val="0.7192651951462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Fiziki şəxslər üzrə məhsul buraxılışı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218890680033321E-17"/>
                  <c:y val="1.97819022622172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B2-4A2A-BF84-5EA973357283}"/>
                </c:ext>
              </c:extLst>
            </c:dLbl>
            <c:dLbl>
              <c:idx val="1"/>
              <c:layout>
                <c:manualLayout>
                  <c:x val="-2.3148148148148572E-3"/>
                  <c:y val="1.18453943257092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B2-4A2A-BF84-5EA9733572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367.1</c:v>
                </c:pt>
                <c:pt idx="1">
                  <c:v>479.3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B2-4A2A-BF84-5EA97335728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müəssisələr üzrə məhsul buraxılışı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3148148148147934E-3"/>
                  <c:y val="3.90888638920134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B2-4A2A-BF84-5EA973357283}"/>
                </c:ext>
              </c:extLst>
            </c:dLbl>
            <c:dLbl>
              <c:idx val="1"/>
              <c:layout>
                <c:manualLayout>
                  <c:x val="2.3148148148147301E-3"/>
                  <c:y val="-4.0276215473065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B2-4A2A-BF84-5EA9733572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Sheet1!$C$2:$C$3</c:f>
              <c:numCache>
                <c:formatCode>General</c:formatCode>
                <c:ptCount val="2"/>
                <c:pt idx="0">
                  <c:v>546.70000000000005</c:v>
                </c:pt>
                <c:pt idx="1">
                  <c:v>510.4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B2-4A2A-BF84-5EA97335728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5659264"/>
        <c:axId val="155661056"/>
      </c:barChart>
      <c:catAx>
        <c:axId val="15565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661056"/>
        <c:crosses val="autoZero"/>
        <c:auto val="1"/>
        <c:lblAlgn val="ctr"/>
        <c:lblOffset val="100"/>
        <c:noMultiLvlLbl val="0"/>
      </c:catAx>
      <c:valAx>
        <c:axId val="15566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65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z-Latn-AZ"/>
              <a:t>Yanvar-dekabr ayları üzrə doğulanların və ölənlərin sayı, nəfər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doğulanlar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155</c:v>
                </c:pt>
                <c:pt idx="1">
                  <c:v>153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E7-4BF9-8849-785D032D1E1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ölənlər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Sheet1!$C$2:$C$3</c:f>
              <c:numCache>
                <c:formatCode>General</c:formatCode>
                <c:ptCount val="2"/>
                <c:pt idx="0">
                  <c:v>68</c:v>
                </c:pt>
                <c:pt idx="1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E7-4BF9-8849-785D032D1E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5696128"/>
        <c:axId val="155706112"/>
      </c:barChart>
      <c:catAx>
        <c:axId val="15569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706112"/>
        <c:crosses val="autoZero"/>
        <c:auto val="1"/>
        <c:lblAlgn val="ctr"/>
        <c:lblOffset val="100"/>
        <c:noMultiLvlLbl val="0"/>
      </c:catAx>
      <c:valAx>
        <c:axId val="15570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69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D2B58-2560-4AC3-8379-9B4B4EA1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16</Pages>
  <Words>3181</Words>
  <Characters>18132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user</cp:lastModifiedBy>
  <cp:revision>142</cp:revision>
  <cp:lastPrinted>2025-10-17T11:13:00Z</cp:lastPrinted>
  <dcterms:created xsi:type="dcterms:W3CDTF">2025-10-17T11:24:00Z</dcterms:created>
  <dcterms:modified xsi:type="dcterms:W3CDTF">2026-06-01T13:27:00Z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2024-05-23T00:00:00Z</vt:filetime>
  </property>
</Properties>
</file>